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2102C6" w:rsidRDefault="00D9334B" w:rsidP="00D9334B">
      <w:pPr>
        <w:jc w:val="both"/>
        <w:rPr>
          <w:rFonts w:ascii="Times New Roman" w:hAnsi="Times New Roman" w:cs="Times New Roman"/>
          <w:b/>
          <w:color w:val="000000"/>
          <w:u w:val="single"/>
          <w:lang w:val="it-IT"/>
        </w:rPr>
      </w:pPr>
    </w:p>
    <w:p w:rsidR="00D9334B" w:rsidRPr="002102C6" w:rsidRDefault="002102C6" w:rsidP="00D9334B">
      <w:pPr>
        <w:spacing w:after="0" w:line="240" w:lineRule="auto"/>
        <w:jc w:val="both"/>
        <w:rPr>
          <w:rFonts w:ascii="Times New Roman" w:hAnsi="Times New Roman" w:cs="Times New Roman"/>
          <w:b/>
          <w:color w:val="000000"/>
          <w:sz w:val="24"/>
          <w:szCs w:val="24"/>
          <w:u w:val="single"/>
        </w:rPr>
      </w:pPr>
      <w:r w:rsidRPr="002102C6">
        <w:rPr>
          <w:rFonts w:ascii="Times New Roman" w:hAnsi="Times New Roman" w:cs="Times New Roman"/>
          <w:b/>
          <w:color w:val="000000"/>
          <w:sz w:val="24"/>
          <w:szCs w:val="24"/>
          <w:u w:val="single"/>
          <w:lang w:val="pl-PL"/>
        </w:rPr>
        <w:t>DOO”</w:t>
      </w:r>
      <w:r w:rsidRPr="002102C6">
        <w:rPr>
          <w:rFonts w:ascii="Times New Roman" w:hAnsi="Times New Roman" w:cs="Times New Roman"/>
          <w:b/>
          <w:color w:val="000000"/>
          <w:sz w:val="24"/>
          <w:szCs w:val="24"/>
          <w:u w:val="single"/>
        </w:rPr>
        <w:t>Vodovod i kanalizacija 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6C73BB">
        <w:rPr>
          <w:rFonts w:ascii="Times New Roman" w:hAnsi="Times New Roman" w:cs="Times New Roman"/>
          <w:b/>
          <w:bCs/>
          <w:color w:val="000000"/>
          <w:sz w:val="24"/>
          <w:szCs w:val="24"/>
          <w:lang w:val="it-IT"/>
        </w:rPr>
        <w:t>12B-3783</w:t>
      </w:r>
      <w:r w:rsidR="00AD5E82">
        <w:rPr>
          <w:rFonts w:ascii="Times New Roman" w:hAnsi="Times New Roman" w:cs="Times New Roman"/>
          <w:b/>
          <w:bCs/>
          <w:color w:val="000000"/>
          <w:sz w:val="24"/>
          <w:szCs w:val="24"/>
          <w:lang w:val="it-IT"/>
        </w:rPr>
        <w:t>/15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2102C6">
        <w:rPr>
          <w:rFonts w:ascii="Times New Roman" w:hAnsi="Times New Roman" w:cs="Times New Roman"/>
          <w:b/>
          <w:bCs/>
          <w:color w:val="000000"/>
          <w:sz w:val="24"/>
          <w:szCs w:val="24"/>
          <w:lang w:val="it-IT"/>
        </w:rPr>
        <w:t>28</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6C73BB">
        <w:rPr>
          <w:rFonts w:ascii="Times New Roman" w:hAnsi="Times New Roman" w:cs="Times New Roman"/>
          <w:b/>
          <w:bCs/>
          <w:color w:val="000000"/>
          <w:sz w:val="24"/>
          <w:szCs w:val="24"/>
          <w:lang w:val="it-IT"/>
        </w:rPr>
        <w:t>16.10.2015.G.</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2102C6" w:rsidRDefault="00D9334B" w:rsidP="002102C6">
      <w:pPr>
        <w:spacing w:after="0" w:line="240" w:lineRule="auto"/>
        <w:jc w:val="center"/>
        <w:rPr>
          <w:rFonts w:ascii="Times New Roman" w:hAnsi="Times New Roman" w:cs="Times New Roman"/>
          <w:b/>
          <w:color w:val="000000"/>
          <w:sz w:val="24"/>
          <w:szCs w:val="24"/>
          <w:u w:val="single"/>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2102C6">
        <w:rPr>
          <w:rFonts w:ascii="Times New Roman" w:hAnsi="Times New Roman" w:cs="Times New Roman"/>
          <w:sz w:val="24"/>
          <w:szCs w:val="24"/>
          <w:u w:val="single"/>
          <w:lang w:val="it-IT"/>
        </w:rPr>
        <w:t xml:space="preserve">                        </w:t>
      </w:r>
      <w:r w:rsidR="002102C6" w:rsidRPr="002102C6">
        <w:rPr>
          <w:rFonts w:ascii="Times New Roman" w:hAnsi="Times New Roman" w:cs="Times New Roman"/>
          <w:b/>
          <w:color w:val="000000"/>
          <w:sz w:val="24"/>
          <w:szCs w:val="24"/>
          <w:u w:val="single"/>
          <w:lang w:val="pl-PL"/>
        </w:rPr>
        <w:t>DOO”</w:t>
      </w:r>
      <w:r w:rsidR="002102C6" w:rsidRPr="002102C6">
        <w:rPr>
          <w:rFonts w:ascii="Times New Roman" w:hAnsi="Times New Roman" w:cs="Times New Roman"/>
          <w:b/>
          <w:color w:val="000000"/>
          <w:sz w:val="24"/>
          <w:szCs w:val="24"/>
          <w:u w:val="single"/>
        </w:rPr>
        <w:t>Vodovod i kanalizacija Kotor“</w:t>
      </w:r>
      <w:r w:rsidRPr="00852493">
        <w:rPr>
          <w:rFonts w:ascii="Times New Roman" w:hAnsi="Times New Roman" w:cs="Times New Roman"/>
          <w:sz w:val="24"/>
          <w:szCs w:val="24"/>
          <w:lang w:val="it-IT"/>
        </w:rPr>
        <w:t>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2102C6"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POSTUPAK JAVNE NABAVKE ŠOPINGOM ZA </w:t>
      </w:r>
      <w:r w:rsidRPr="002102C6">
        <w:rPr>
          <w:rFonts w:ascii="Times New Roman" w:hAnsi="Times New Roman" w:cs="Times New Roman"/>
          <w:b/>
          <w:bCs/>
          <w:color w:val="000000"/>
          <w:sz w:val="36"/>
          <w:szCs w:val="36"/>
          <w:lang w:val="it-IT"/>
        </w:rPr>
        <w:t>NABAVKU</w:t>
      </w:r>
    </w:p>
    <w:p w:rsidR="00D9334B" w:rsidRPr="002102C6" w:rsidRDefault="002102C6" w:rsidP="00D9334B">
      <w:pPr>
        <w:spacing w:after="0" w:line="240" w:lineRule="auto"/>
        <w:jc w:val="center"/>
        <w:rPr>
          <w:rFonts w:ascii="Times New Roman" w:hAnsi="Times New Roman" w:cs="Times New Roman"/>
          <w:b/>
          <w:color w:val="000000"/>
          <w:sz w:val="36"/>
          <w:szCs w:val="36"/>
          <w:u w:val="single"/>
          <w:lang w:val="it-IT"/>
        </w:rPr>
      </w:pPr>
      <w:r w:rsidRPr="002102C6">
        <w:rPr>
          <w:rFonts w:ascii="Times New Roman" w:hAnsi="Times New Roman" w:cs="Times New Roman"/>
          <w:b/>
          <w:color w:val="000000"/>
          <w:sz w:val="36"/>
          <w:szCs w:val="36"/>
          <w:u w:val="single"/>
          <w:lang w:val="it-IT"/>
        </w:rPr>
        <w:t>Usluga osiguranja radnika</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Default="00D9334B" w:rsidP="00D9334B">
      <w:pPr>
        <w:rPr>
          <w:rFonts w:ascii="Times New Roman" w:hAnsi="Times New Roman" w:cs="Times New Roman"/>
          <w:color w:val="000000"/>
          <w:lang w:val="it-IT"/>
        </w:rPr>
      </w:pPr>
    </w:p>
    <w:p w:rsidR="002102C6" w:rsidRDefault="002102C6" w:rsidP="00D9334B">
      <w:pPr>
        <w:rPr>
          <w:rFonts w:ascii="Times New Roman" w:hAnsi="Times New Roman" w:cs="Times New Roman"/>
          <w:color w:val="000000"/>
          <w:lang w:val="it-IT"/>
        </w:rPr>
      </w:pPr>
    </w:p>
    <w:p w:rsidR="002102C6" w:rsidRPr="00852493" w:rsidRDefault="002102C6"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3949C4" w:rsidRDefault="00D9334B" w:rsidP="003949C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3949C4" w:rsidRDefault="003949C4">
      <w:pPr>
        <w:pStyle w:val="TOCHeading"/>
      </w:pPr>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r w:rsidRPr="00E70363">
        <w:fldChar w:fldCharType="begin"/>
      </w:r>
      <w:r w:rsidR="003949C4">
        <w:instrText xml:space="preserve"> TOC \o "1-3" \h \z \u </w:instrText>
      </w:r>
      <w:r w:rsidRPr="00E70363">
        <w:fldChar w:fldCharType="separate"/>
      </w:r>
      <w:hyperlink w:anchor="_Toc418845408" w:history="1">
        <w:r w:rsidR="003949C4" w:rsidRPr="003949C4">
          <w:rPr>
            <w:rStyle w:val="Hyperlink"/>
            <w:rFonts w:ascii="Times New Roman" w:hAnsi="Times New Roman" w:cs="Times New Roman"/>
            <w:noProof/>
          </w:rPr>
          <w:t>POZIV ZA JAVNO NADMETANJE U POSTUPKU JAVNE NABAVKE ŠOPINGOM</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_Toc418845408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3</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949C4" w:rsidRPr="003949C4">
          <w:rPr>
            <w:rStyle w:val="Hyperlink"/>
            <w:rFonts w:ascii="Times New Roman" w:hAnsi="Times New Roman" w:cs="Times New Roman"/>
            <w:noProof/>
          </w:rPr>
          <w:t>TEHNIČKE KARAKTERISTIKE ILI SPECIFIKACIJE PREDMETA JAVNE NABAVKE, ODNOSNO PREDMJER RADOVA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_Toc418845409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6</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949C4" w:rsidRPr="003949C4">
          <w:rPr>
            <w:rStyle w:val="Hyperlink"/>
            <w:rFonts w:ascii="Times New Roman" w:hAnsi="Times New Roman" w:cs="Times New Roman"/>
            <w:noProof/>
          </w:rPr>
          <w:t>IZJAVA NARUČIOCA DA ĆE UREDNO IZMIRIVATI OBAVEZE PREMA IZABRANOM PONUĐAČU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_Toc418845410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7</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949C4" w:rsidRPr="003949C4">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_Toc418845411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8</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949C4" w:rsidRPr="003949C4">
          <w:rPr>
            <w:rStyle w:val="Hyperlink"/>
            <w:rFonts w:ascii="Times New Roman" w:hAnsi="Times New Roman" w:cs="Times New Roman"/>
            <w:noProof/>
          </w:rPr>
          <w:t>IZJAVA NARUČIOCA (LICA KOJA SU UČESTVOVALA U PRIPREMANJU TENDERSKE DOKUMENTACIJE) O NEPOSTOJANJU SUKOBA INTERESA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_Toc418845412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9</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949C4" w:rsidRPr="003949C4">
          <w:rPr>
            <w:rStyle w:val="Hyperlink"/>
            <w:rFonts w:ascii="Times New Roman" w:hAnsi="Times New Roman" w:cs="Times New Roman"/>
            <w:noProof/>
          </w:rPr>
          <w:t>METODOLOGIJA NAČINA VREDNOVANJA PONUDA PO KRITERIJUMU I PODKRITERIJUMIMA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_Toc418845413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10</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4" w:history="1"/>
      <w:hyperlink w:anchor="_Toc418845415" w:history="1"/>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949C4" w:rsidRPr="003949C4">
          <w:rPr>
            <w:rStyle w:val="Hyperlink"/>
            <w:rFonts w:ascii="Times New Roman" w:hAnsi="Times New Roman" w:cs="Times New Roman"/>
            <w:noProof/>
          </w:rPr>
          <w:t>OBRAZAC PONUDE SA OBRASCIMA KOJE PRIPREMA PONUĐAČ</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_Toc418845416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11</w:t>
        </w:r>
        <w:r w:rsidRPr="003949C4">
          <w:rPr>
            <w:rFonts w:ascii="Times New Roman" w:hAnsi="Times New Roman" w:cs="Times New Roman"/>
            <w:noProof/>
            <w:webHidden/>
          </w:rPr>
          <w:fldChar w:fldCharType="end"/>
        </w:r>
      </w:hyperlink>
    </w:p>
    <w:p w:rsidR="003949C4" w:rsidRPr="00C1664B" w:rsidRDefault="00E70363">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949C4" w:rsidRPr="003949C4">
          <w:rPr>
            <w:rStyle w:val="Hyperlink"/>
            <w:rFonts w:ascii="Times New Roman" w:hAnsi="Times New Roman" w:cs="Times New Roman"/>
            <w:bCs/>
            <w:noProof/>
          </w:rPr>
          <w:t>NASLOVNA STRANA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_Toc418845417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12</w:t>
        </w:r>
        <w:r w:rsidRPr="003949C4">
          <w:rPr>
            <w:rFonts w:ascii="Times New Roman" w:hAnsi="Times New Roman" w:cs="Times New Roman"/>
            <w:noProof/>
            <w:webHidden/>
          </w:rPr>
          <w:fldChar w:fldCharType="end"/>
        </w:r>
      </w:hyperlink>
    </w:p>
    <w:p w:rsidR="003949C4" w:rsidRPr="00C1664B" w:rsidRDefault="00E70363">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949C4" w:rsidRPr="003949C4">
          <w:rPr>
            <w:rStyle w:val="Hyperlink"/>
            <w:rFonts w:ascii="Times New Roman" w:hAnsi="Times New Roman" w:cs="Times New Roman"/>
            <w:noProof/>
          </w:rPr>
          <w:t>PODACI O PONUDI I PONUĐAČU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13</w:t>
        </w:r>
        <w:r w:rsidRPr="003949C4">
          <w:rPr>
            <w:rFonts w:ascii="Times New Roman" w:hAnsi="Times New Roman" w:cs="Times New Roman"/>
            <w:noProof/>
            <w:webHidden/>
          </w:rPr>
          <w:fldChar w:fldCharType="end"/>
        </w:r>
      </w:hyperlink>
    </w:p>
    <w:p w:rsidR="003949C4" w:rsidRPr="00C1664B" w:rsidRDefault="00E70363">
      <w:pPr>
        <w:pStyle w:val="TOC2"/>
        <w:tabs>
          <w:tab w:val="right" w:leader="dot" w:pos="9062"/>
        </w:tabs>
        <w:rPr>
          <w:rFonts w:ascii="Times New Roman" w:eastAsia="Times New Roman" w:hAnsi="Times New Roman" w:cs="Times New Roman"/>
          <w:noProof/>
          <w:lang w:val="sr-Latn-CS" w:eastAsia="sr-Latn-CS"/>
        </w:rPr>
      </w:pPr>
      <w:hyperlink w:anchor="_Toc418845419" w:history="1">
        <w:r w:rsidR="003949C4" w:rsidRPr="003949C4">
          <w:rPr>
            <w:rStyle w:val="Hyperlink"/>
            <w:rFonts w:ascii="Times New Roman" w:hAnsi="Times New Roman" w:cs="Times New Roman"/>
            <w:noProof/>
          </w:rPr>
          <w:t>FINANSIJSKI DIO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_Toc418845419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19</w:t>
        </w:r>
        <w:r w:rsidRPr="003949C4">
          <w:rPr>
            <w:rFonts w:ascii="Times New Roman" w:hAnsi="Times New Roman" w:cs="Times New Roman"/>
            <w:noProof/>
            <w:webHidden/>
          </w:rPr>
          <w:fldChar w:fldCharType="end"/>
        </w:r>
      </w:hyperlink>
    </w:p>
    <w:p w:rsidR="003949C4" w:rsidRPr="00C1664B" w:rsidRDefault="00E70363">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949C4" w:rsidRPr="003949C4">
          <w:rPr>
            <w:rStyle w:val="Hyperlink"/>
            <w:rFonts w:ascii="Times New Roman" w:hAnsi="Times New Roman" w:cs="Times New Roman"/>
            <w:noProof/>
          </w:rPr>
          <w:t>IZJAVA O NEPOSTOJANJU SUKOBA INTERESA NA STRANI PONUĐAČA,PODNOSIOCA ZAJEDNIČKE PONUDE, PODIZVOĐAČA /PODUGOVARAČA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_Toc418845420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20</w:t>
        </w:r>
        <w:r w:rsidRPr="003949C4">
          <w:rPr>
            <w:rFonts w:ascii="Times New Roman" w:hAnsi="Times New Roman" w:cs="Times New Roman"/>
            <w:noProof/>
            <w:webHidden/>
          </w:rPr>
          <w:fldChar w:fldCharType="end"/>
        </w:r>
      </w:hyperlink>
    </w:p>
    <w:p w:rsidR="003949C4" w:rsidRPr="00C1664B" w:rsidRDefault="00E70363">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949C4" w:rsidRPr="003949C4">
          <w:rPr>
            <w:rStyle w:val="Hyperlink"/>
            <w:rFonts w:ascii="Times New Roman" w:hAnsi="Times New Roman" w:cs="Times New Roman"/>
            <w:noProof/>
            <w:lang w:val="sr-Latn-CS"/>
          </w:rPr>
          <w:t>DOKAZI ZA DOKAZIVANJE ISPUNJENOSTI OBAVEZNIH USLOVA ZA UČEŠĆE U POSTUPKU JAVNOG NADMETANJA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_Toc418845421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21</w:t>
        </w:r>
        <w:r w:rsidRPr="003949C4">
          <w:rPr>
            <w:rFonts w:ascii="Times New Roman" w:hAnsi="Times New Roman" w:cs="Times New Roman"/>
            <w:noProof/>
            <w:webHidden/>
          </w:rPr>
          <w:fldChar w:fldCharType="end"/>
        </w:r>
      </w:hyperlink>
    </w:p>
    <w:p w:rsidR="003949C4" w:rsidRPr="00C1664B" w:rsidRDefault="00E70363" w:rsidP="00DB64AD">
      <w:pPr>
        <w:pStyle w:val="TOC1"/>
        <w:tabs>
          <w:tab w:val="right" w:leader="dot" w:pos="9062"/>
        </w:tabs>
        <w:rPr>
          <w:rFonts w:ascii="Times New Roman" w:eastAsia="Times New Roman" w:hAnsi="Times New Roman" w:cs="Times New Roman"/>
          <w:noProof/>
          <w:lang w:val="sr-Latn-CS" w:eastAsia="sr-Latn-CS"/>
        </w:rPr>
      </w:pPr>
      <w:hyperlink w:anchor="_Toc418845422" w:history="1"/>
      <w:hyperlink w:anchor="_Toc418845423" w:history="1"/>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949C4" w:rsidRPr="003949C4">
          <w:rPr>
            <w:rStyle w:val="Hyperlink"/>
            <w:rFonts w:ascii="Times New Roman" w:hAnsi="Times New Roman" w:cs="Times New Roman"/>
            <w:bCs/>
            <w:noProof/>
          </w:rPr>
          <w:t>NACRT UGOVORA O JAVNOJ NABAVCI</w:t>
        </w:r>
        <w:r w:rsidR="003949C4" w:rsidRPr="003949C4">
          <w:rPr>
            <w:rFonts w:ascii="Times New Roman" w:hAnsi="Times New Roman" w:cs="Times New Roman"/>
            <w:noProof/>
            <w:webHidden/>
          </w:rPr>
          <w:tab/>
        </w:r>
      </w:hyperlink>
      <w:r w:rsidR="006C73BB">
        <w:t>22</w:t>
      </w:r>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949C4" w:rsidRPr="003949C4">
          <w:rPr>
            <w:rStyle w:val="Hyperlink"/>
            <w:rFonts w:ascii="Times New Roman" w:hAnsi="Times New Roman" w:cs="Times New Roman"/>
            <w:noProof/>
          </w:rPr>
          <w:t>UPUTSTVO PONUĐAČIMA ZA SAČINJAVANJE I PODNOŠENJE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_Toc418845425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25</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949C4" w:rsidRPr="003949C4">
          <w:rPr>
            <w:rStyle w:val="Hyperlink"/>
            <w:rFonts w:ascii="Times New Roman" w:hAnsi="Times New Roman" w:cs="Times New Roman"/>
            <w:noProof/>
          </w:rPr>
          <w:t>SADRŽAJ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_Toc418845426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31</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949C4" w:rsidRPr="003949C4">
          <w:rPr>
            <w:rStyle w:val="Hyperlink"/>
            <w:rFonts w:ascii="Times New Roman" w:hAnsi="Times New Roman" w:cs="Times New Roman"/>
            <w:noProof/>
          </w:rPr>
          <w:t>OVLAŠĆENJE ZA ZASTUPANJE I UČESTVOVANJE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_Toc418845427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32</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ascii="Times New Roman" w:eastAsia="Times New Roman" w:hAnsi="Times New Roman" w:cs="Times New Roman"/>
          <w:noProof/>
          <w:lang w:val="sr-Latn-CS" w:eastAsia="sr-Latn-CS"/>
        </w:rPr>
      </w:pPr>
      <w:hyperlink w:anchor="_Toc418845428" w:history="1">
        <w:r w:rsidR="003949C4" w:rsidRPr="003949C4">
          <w:rPr>
            <w:rStyle w:val="Hyperlink"/>
            <w:rFonts w:ascii="Times New Roman" w:hAnsi="Times New Roman" w:cs="Times New Roman"/>
            <w:noProof/>
          </w:rPr>
          <w:t>U POSTUPKU JAVNOG OTVARANJA PONUDA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32</w:t>
        </w:r>
        <w:r w:rsidRPr="003949C4">
          <w:rPr>
            <w:rFonts w:ascii="Times New Roman" w:hAnsi="Times New Roman" w:cs="Times New Roman"/>
            <w:noProof/>
            <w:webHidden/>
          </w:rPr>
          <w:fldChar w:fldCharType="end"/>
        </w:r>
      </w:hyperlink>
    </w:p>
    <w:p w:rsidR="003949C4" w:rsidRPr="00C1664B" w:rsidRDefault="00E70363">
      <w:pPr>
        <w:pStyle w:val="TOC1"/>
        <w:tabs>
          <w:tab w:val="right" w:leader="dot" w:pos="9062"/>
        </w:tabs>
        <w:rPr>
          <w:rFonts w:eastAsia="Times New Roman" w:cs="Times New Roman"/>
          <w:noProof/>
          <w:lang w:val="sr-Latn-CS" w:eastAsia="sr-Latn-CS"/>
        </w:rPr>
      </w:pPr>
      <w:hyperlink w:anchor="_Toc418845429" w:history="1">
        <w:r w:rsidR="003949C4" w:rsidRPr="003949C4">
          <w:rPr>
            <w:rStyle w:val="Hyperlink"/>
            <w:rFonts w:ascii="Times New Roman" w:hAnsi="Times New Roman" w:cs="Times New Roman"/>
            <w:noProof/>
          </w:rPr>
          <w:t>UPUTSTVO O PRAVNOM SREDSTVU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_Toc418845429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94764A">
          <w:rPr>
            <w:rFonts w:ascii="Times New Roman" w:hAnsi="Times New Roman" w:cs="Times New Roman"/>
            <w:noProof/>
            <w:webHidden/>
          </w:rPr>
          <w:t>33</w:t>
        </w:r>
        <w:r w:rsidRPr="003949C4">
          <w:rPr>
            <w:rFonts w:ascii="Times New Roman" w:hAnsi="Times New Roman" w:cs="Times New Roman"/>
            <w:noProof/>
            <w:webHidden/>
          </w:rPr>
          <w:fldChar w:fldCharType="end"/>
        </w:r>
      </w:hyperlink>
    </w:p>
    <w:p w:rsidR="003949C4" w:rsidRDefault="00E70363">
      <w:r>
        <w:fldChar w:fldCharType="end"/>
      </w:r>
    </w:p>
    <w:p w:rsidR="00D9334B" w:rsidRDefault="00D9334B" w:rsidP="00D9334B">
      <w:pPr>
        <w:rPr>
          <w:rFonts w:ascii="Times New Roman" w:hAnsi="Times New Roman" w:cs="Times New Roman"/>
          <w:color w:val="000000"/>
          <w:lang w:val="sr-Latn-CS"/>
        </w:rPr>
      </w:pPr>
    </w:p>
    <w:p w:rsidR="00DB64AD" w:rsidRDefault="00DB64AD" w:rsidP="00D9334B">
      <w:pPr>
        <w:rPr>
          <w:rFonts w:ascii="Times New Roman" w:hAnsi="Times New Roman" w:cs="Times New Roman"/>
          <w:color w:val="000000"/>
          <w:lang w:val="sr-Latn-CS"/>
        </w:rPr>
      </w:pPr>
    </w:p>
    <w:p w:rsidR="00DB64AD" w:rsidRPr="00852493" w:rsidRDefault="00DB64AD"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2102C6" w:rsidRPr="00FA2239" w:rsidTr="002102C6">
        <w:trPr>
          <w:trHeight w:val="612"/>
        </w:trPr>
        <w:tc>
          <w:tcPr>
            <w:tcW w:w="4162" w:type="dxa"/>
            <w:tcBorders>
              <w:top w:val="double" w:sz="4" w:space="0" w:color="auto"/>
            </w:tcBorders>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DOO”Vodovod I kanalizacija Kotor”</w:t>
            </w:r>
          </w:p>
        </w:tc>
        <w:tc>
          <w:tcPr>
            <w:tcW w:w="5124" w:type="dxa"/>
            <w:tcBorders>
              <w:top w:val="double" w:sz="4" w:space="0" w:color="auto"/>
            </w:tcBorders>
          </w:tcPr>
          <w:p w:rsidR="002102C6"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102C6" w:rsidRPr="00FA2239" w:rsidRDefault="002102C6" w:rsidP="002102C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tc>
      </w:tr>
      <w:tr w:rsidR="002102C6" w:rsidRPr="00FA2239" w:rsidTr="002102C6">
        <w:trPr>
          <w:trHeight w:val="612"/>
        </w:trPr>
        <w:tc>
          <w:tcPr>
            <w:tcW w:w="4162"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Škaljari bb</w:t>
            </w:r>
          </w:p>
        </w:tc>
        <w:tc>
          <w:tcPr>
            <w:tcW w:w="5124"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85330</w:t>
            </w:r>
          </w:p>
        </w:tc>
      </w:tr>
      <w:tr w:rsidR="002102C6" w:rsidRPr="00FA2239" w:rsidTr="002102C6">
        <w:trPr>
          <w:trHeight w:val="612"/>
        </w:trPr>
        <w:tc>
          <w:tcPr>
            <w:tcW w:w="4162"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Kotor</w:t>
            </w:r>
          </w:p>
        </w:tc>
        <w:tc>
          <w:tcPr>
            <w:tcW w:w="5124"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Pr>
                <w:rFonts w:ascii="Times New Roman" w:hAnsi="Times New Roman" w:cs="Times New Roman"/>
                <w:sz w:val="24"/>
                <w:szCs w:val="24"/>
              </w:rPr>
              <w:t>02013312</w:t>
            </w:r>
          </w:p>
        </w:tc>
      </w:tr>
      <w:tr w:rsidR="002102C6" w:rsidRPr="00FA2239" w:rsidTr="002102C6">
        <w:trPr>
          <w:trHeight w:val="612"/>
        </w:trPr>
        <w:tc>
          <w:tcPr>
            <w:tcW w:w="4162"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0038232325214</w:t>
            </w:r>
          </w:p>
        </w:tc>
        <w:tc>
          <w:tcPr>
            <w:tcW w:w="5124" w:type="dxa"/>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0038232325214</w:t>
            </w:r>
          </w:p>
        </w:tc>
      </w:tr>
      <w:tr w:rsidR="002102C6" w:rsidRPr="00FA2239" w:rsidTr="002102C6">
        <w:trPr>
          <w:trHeight w:val="612"/>
        </w:trPr>
        <w:tc>
          <w:tcPr>
            <w:tcW w:w="4162" w:type="dxa"/>
            <w:tcBorders>
              <w:bottom w:val="double" w:sz="4" w:space="0" w:color="auto"/>
            </w:tcBorders>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Pr>
                <w:rFonts w:ascii="Times New Roman" w:hAnsi="Times New Roman" w:cs="Times New Roman"/>
                <w:color w:val="000000"/>
                <w:sz w:val="24"/>
                <w:szCs w:val="24"/>
              </w:rPr>
              <w:t>vodovodnabavka@t-com.me</w:t>
            </w:r>
          </w:p>
        </w:tc>
        <w:tc>
          <w:tcPr>
            <w:tcW w:w="5124" w:type="dxa"/>
            <w:tcBorders>
              <w:bottom w:val="double" w:sz="4" w:space="0" w:color="auto"/>
            </w:tcBorders>
          </w:tcPr>
          <w:p w:rsidR="002102C6" w:rsidRPr="00FA2239" w:rsidRDefault="002102C6" w:rsidP="002102C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r>
              <w:rPr>
                <w:rFonts w:ascii="Times New Roman" w:hAnsi="Times New Roman" w:cs="Times New Roman"/>
                <w:color w:val="000000"/>
                <w:sz w:val="24"/>
                <w:szCs w:val="24"/>
              </w:rPr>
              <w:t>www.vodovodkotor.me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2102C6" w:rsidRDefault="002102C6" w:rsidP="00E620E7">
            <w:pPr>
              <w:spacing w:after="0" w:line="240" w:lineRule="auto"/>
              <w:jc w:val="center"/>
              <w:rPr>
                <w:rFonts w:ascii="Times New Roman" w:hAnsi="Times New Roman" w:cs="Times New Roman"/>
                <w:color w:val="000000"/>
                <w:sz w:val="28"/>
                <w:szCs w:val="28"/>
              </w:rPr>
            </w:pPr>
            <w:r w:rsidRPr="002102C6">
              <w:rPr>
                <w:rFonts w:ascii="Times New Roman" w:hAnsi="Times New Roman" w:cs="Times New Roman"/>
                <w:color w:val="000000"/>
                <w:sz w:val="28"/>
                <w:szCs w:val="28"/>
              </w:rPr>
              <w:t>Usluga osiguranja radnika</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2102C6" w:rsidRDefault="00D9334B" w:rsidP="00E620E7">
            <w:pPr>
              <w:spacing w:after="0" w:line="240" w:lineRule="auto"/>
              <w:jc w:val="center"/>
              <w:rPr>
                <w:rFonts w:ascii="Times New Roman" w:hAnsi="Times New Roman" w:cs="Times New Roman"/>
                <w:color w:val="000000"/>
                <w:sz w:val="24"/>
                <w:szCs w:val="24"/>
                <w:highlight w:val="yellow"/>
              </w:rPr>
            </w:pPr>
          </w:p>
          <w:p w:rsidR="00D9334B" w:rsidRPr="00FA2239" w:rsidRDefault="002102C6" w:rsidP="00E620E7">
            <w:pPr>
              <w:spacing w:after="0" w:line="240" w:lineRule="auto"/>
              <w:jc w:val="both"/>
              <w:rPr>
                <w:rFonts w:ascii="Times New Roman" w:hAnsi="Times New Roman" w:cs="Times New Roman"/>
                <w:color w:val="000000"/>
                <w:sz w:val="24"/>
                <w:szCs w:val="24"/>
              </w:rPr>
            </w:pPr>
            <w:r w:rsidRPr="002102C6">
              <w:rPr>
                <w:rFonts w:ascii="Times New Roman" w:hAnsi="Times New Roman" w:cs="Times New Roman"/>
                <w:color w:val="000000"/>
                <w:sz w:val="24"/>
                <w:szCs w:val="24"/>
              </w:rPr>
              <w:t>66512000-2 Usluge osiguranja od nesreca i zdravstvenog osiguranja</w:t>
            </w: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2102C6"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2102C6">
        <w:rPr>
          <w:rFonts w:ascii="Times New Roman" w:hAnsi="Times New Roman" w:cs="Times New Roman"/>
          <w:color w:val="000000"/>
          <w:sz w:val="24"/>
          <w:szCs w:val="24"/>
          <w:lang w:val="pl-PL"/>
        </w:rPr>
        <w:t>4500,00</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w:t>
      </w:r>
      <w:r w:rsidR="002102C6">
        <w:rPr>
          <w:rFonts w:ascii="Times New Roman" w:hAnsi="Times New Roman" w:cs="Times New Roman"/>
          <w:color w:val="000000"/>
          <w:sz w:val="24"/>
          <w:szCs w:val="24"/>
        </w:rPr>
        <w:t xml:space="preserve"> 60</w:t>
      </w:r>
      <w:r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2102C6">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6C73BB">
        <w:rPr>
          <w:rFonts w:ascii="Times New Roman" w:hAnsi="Times New Roman" w:cs="Times New Roman"/>
          <w:color w:val="000000"/>
          <w:sz w:val="24"/>
          <w:szCs w:val="24"/>
          <w:lang w:val="pl-PL"/>
        </w:rPr>
        <w:t>Kotor</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1344"/>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2102C6">
        <w:rPr>
          <w:rFonts w:ascii="Times New Roman" w:hAnsi="Times New Roman" w:cs="Times New Roman"/>
          <w:color w:val="000000"/>
          <w:sz w:val="24"/>
          <w:szCs w:val="24"/>
          <w:lang w:val="pl-PL"/>
        </w:rPr>
        <w:t>08</w:t>
      </w:r>
      <w:r w:rsidRPr="00852493">
        <w:rPr>
          <w:rFonts w:ascii="Times New Roman" w:hAnsi="Times New Roman" w:cs="Times New Roman"/>
          <w:color w:val="000000"/>
          <w:sz w:val="24"/>
          <w:szCs w:val="24"/>
          <w:lang w:val="pl-PL"/>
        </w:rPr>
        <w:t xml:space="preserve"> do </w:t>
      </w:r>
      <w:r w:rsidR="002102C6">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sati, zaključno sa danom </w:t>
      </w:r>
      <w:r w:rsidR="006C73BB">
        <w:rPr>
          <w:rFonts w:ascii="Times New Roman" w:hAnsi="Times New Roman" w:cs="Times New Roman"/>
          <w:color w:val="000000"/>
          <w:sz w:val="24"/>
          <w:szCs w:val="24"/>
          <w:lang w:val="pl-PL"/>
        </w:rPr>
        <w:t>30.10.2015.</w:t>
      </w:r>
      <w:r w:rsidRPr="00852493">
        <w:rPr>
          <w:rFonts w:ascii="Times New Roman" w:hAnsi="Times New Roman" w:cs="Times New Roman"/>
          <w:color w:val="000000"/>
          <w:sz w:val="24"/>
          <w:szCs w:val="24"/>
          <w:lang w:val="pl-PL"/>
        </w:rPr>
        <w:t xml:space="preserve"> godine do </w:t>
      </w:r>
      <w:r w:rsidR="002102C6">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2102C6">
        <w:rPr>
          <w:rFonts w:ascii="Times New Roman" w:hAnsi="Times New Roman" w:cs="Times New Roman"/>
          <w:color w:val="000000"/>
          <w:sz w:val="24"/>
          <w:szCs w:val="24"/>
          <w:lang w:val="pl-PL"/>
        </w:rPr>
        <w:t>Škaljari bb,Zgrada obnove</w:t>
      </w:r>
      <w:r w:rsidRPr="00852493">
        <w:rPr>
          <w:rFonts w:ascii="Times New Roman" w:hAnsi="Times New Roman" w:cs="Times New Roman"/>
          <w:color w:val="000000"/>
          <w:sz w:val="24"/>
          <w:szCs w:val="24"/>
          <w:lang w:val="pl-PL"/>
        </w:rPr>
        <w:t>.</w:t>
      </w:r>
    </w:p>
    <w:p w:rsidR="00D9334B"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2102C6">
        <w:rPr>
          <w:rFonts w:ascii="Times New Roman" w:hAnsi="Times New Roman" w:cs="Times New Roman"/>
          <w:color w:val="000000"/>
          <w:sz w:val="24"/>
          <w:szCs w:val="24"/>
          <w:lang w:val="pl-PL"/>
        </w:rPr>
        <w:t>Škaljari bb,Zgarad obnove</w:t>
      </w:r>
      <w:r w:rsidRPr="00852493">
        <w:rPr>
          <w:rFonts w:ascii="Times New Roman" w:hAnsi="Times New Roman" w:cs="Times New Roman"/>
          <w:color w:val="000000"/>
          <w:sz w:val="24"/>
          <w:szCs w:val="24"/>
          <w:lang w:val="pl-PL"/>
        </w:rPr>
        <w:t>.</w:t>
      </w:r>
    </w:p>
    <w:p w:rsidR="002102C6" w:rsidRPr="00852493" w:rsidRDefault="002102C6" w:rsidP="00D9334B">
      <w:pPr>
        <w:spacing w:after="0" w:line="240" w:lineRule="auto"/>
        <w:jc w:val="both"/>
        <w:rPr>
          <w:rFonts w:ascii="Times New Roman" w:hAnsi="Times New Roman" w:cs="Times New Roman"/>
          <w:color w:val="000000"/>
          <w:sz w:val="24"/>
          <w:szCs w:val="24"/>
          <w:lang w:val="pl-PL"/>
        </w:rPr>
      </w:pPr>
    </w:p>
    <w:p w:rsidR="00D9334B" w:rsidRPr="00852493" w:rsidRDefault="002102C6"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C73BB">
        <w:rPr>
          <w:rFonts w:ascii="Times New Roman" w:hAnsi="Times New Roman" w:cs="Times New Roman"/>
          <w:color w:val="000000"/>
          <w:sz w:val="24"/>
          <w:szCs w:val="24"/>
          <w:lang w:val="pl-PL"/>
        </w:rPr>
        <w:t>30.10.</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2015.</w:t>
      </w:r>
      <w:r w:rsidRPr="00852493">
        <w:rPr>
          <w:rFonts w:ascii="Times New Roman" w:hAnsi="Times New Roman" w:cs="Times New Roman"/>
          <w:color w:val="000000"/>
          <w:sz w:val="24"/>
          <w:szCs w:val="24"/>
          <w:lang w:val="pl-PL"/>
        </w:rPr>
        <w:t xml:space="preserve">godine u </w:t>
      </w:r>
      <w:r>
        <w:rPr>
          <w:rFonts w:ascii="Times New Roman" w:hAnsi="Times New Roman" w:cs="Times New Roman"/>
          <w:color w:val="000000"/>
          <w:sz w:val="24"/>
          <w:szCs w:val="24"/>
          <w:lang w:val="pl-PL"/>
        </w:rPr>
        <w:t>12:15</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DOO”Vodovoda i kanalizacije Kotor-Zgrada uprave-Škaljari bb, Zgrada obnove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2102C6">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2102C6" w:rsidRDefault="002102C6" w:rsidP="002102C6">
      <w:pPr>
        <w:pStyle w:val="ListParagraph"/>
        <w:spacing w:before="0" w:after="0" w:line="240" w:lineRule="auto"/>
        <w:jc w:val="both"/>
        <w:rPr>
          <w:rFonts w:ascii="Times New Roman" w:hAnsi="Times New Roman"/>
          <w:color w:val="000000"/>
          <w:sz w:val="24"/>
          <w:szCs w:val="24"/>
        </w:rPr>
      </w:pPr>
      <w:r w:rsidRPr="00852493">
        <w:rPr>
          <w:rFonts w:ascii="Times New Roman" w:hAnsi="Times New Roman"/>
          <w:color w:val="000000"/>
          <w:sz w:val="24"/>
          <w:szCs w:val="24"/>
        </w:rPr>
        <w:t>Rok plaćanja je:</w:t>
      </w:r>
      <w:r w:rsidR="00B7533E">
        <w:rPr>
          <w:rFonts w:ascii="Times New Roman" w:hAnsi="Times New Roman"/>
          <w:color w:val="000000"/>
          <w:sz w:val="24"/>
          <w:szCs w:val="24"/>
        </w:rPr>
        <w:t xml:space="preserve"> sukcesivno, 30</w:t>
      </w:r>
      <w:r>
        <w:rPr>
          <w:rFonts w:ascii="Times New Roman" w:hAnsi="Times New Roman"/>
          <w:color w:val="000000"/>
          <w:sz w:val="24"/>
          <w:szCs w:val="24"/>
        </w:rPr>
        <w:t xml:space="preserve"> dana od dostavljanja mjesečne fakture </w:t>
      </w:r>
    </w:p>
    <w:p w:rsidR="002102C6" w:rsidRPr="00852493" w:rsidRDefault="002102C6" w:rsidP="002102C6">
      <w:pPr>
        <w:pStyle w:val="ListParagraph"/>
        <w:spacing w:before="0" w:after="0" w:line="240" w:lineRule="auto"/>
        <w:jc w:val="both"/>
        <w:rPr>
          <w:rFonts w:ascii="Times New Roman" w:hAnsi="Times New Roman"/>
          <w:color w:val="000000"/>
          <w:sz w:val="24"/>
          <w:szCs w:val="24"/>
        </w:rPr>
      </w:pPr>
      <w:r w:rsidRPr="00852493">
        <w:rPr>
          <w:rFonts w:ascii="Times New Roman" w:hAnsi="Times New Roman"/>
          <w:color w:val="000000"/>
          <w:sz w:val="24"/>
          <w:szCs w:val="24"/>
        </w:rPr>
        <w:t xml:space="preserve">Način plaćanja je: </w:t>
      </w:r>
      <w:r>
        <w:rPr>
          <w:rFonts w:ascii="Times New Roman" w:hAnsi="Times New Roman"/>
          <w:color w:val="000000"/>
          <w:sz w:val="24"/>
          <w:szCs w:val="24"/>
        </w:rPr>
        <w:t>virmanski</w:t>
      </w:r>
    </w:p>
    <w:p w:rsidR="002102C6" w:rsidRDefault="002102C6" w:rsidP="002102C6">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3C047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u w:val="none"/>
        </w:rPr>
      </w:pPr>
      <w:bookmarkStart w:id="2" w:name="_Toc418845409"/>
      <w:bookmarkStart w:id="3" w:name="_Toc417218193"/>
      <w:r>
        <w:rPr>
          <w:i w:val="0"/>
          <w:iCs w:val="0"/>
          <w:color w:val="000000"/>
          <w:u w:val="none"/>
        </w:rPr>
        <w:lastRenderedPageBreak/>
        <w:t>TEHNIČKE KARAKTERISTIKE ILI SPECIFIKACIJE PREDMETA JAVNE NABAVKE, ODNOSNO PREDMJER RADOVA</w:t>
      </w:r>
      <w:bookmarkEnd w:id="2"/>
      <w:bookmarkEnd w:id="3"/>
    </w:p>
    <w:p w:rsidR="003C047E" w:rsidRDefault="003C047E" w:rsidP="003C047E">
      <w:pPr>
        <w:rPr>
          <w:rFonts w:ascii="Times New Roman" w:hAnsi="Times New Roman" w:cs="Times New Roman"/>
          <w:color w:val="000000"/>
        </w:rPr>
      </w:pPr>
    </w:p>
    <w:p w:rsidR="003C047E" w:rsidRDefault="003C047E" w:rsidP="003C047E">
      <w:pPr>
        <w:rPr>
          <w:rFonts w:ascii="Times New Roman" w:hAnsi="Times New Roman" w:cs="Times New Roman"/>
          <w:color w:val="000000"/>
        </w:rPr>
      </w:pPr>
    </w:p>
    <w:p w:rsidR="003C047E" w:rsidRDefault="003C047E" w:rsidP="003C047E">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3C047E" w:rsidTr="003C047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C047E" w:rsidRDefault="003C047E" w:rsidP="00B34182">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3C047E" w:rsidTr="003C047E">
        <w:trPr>
          <w:trHeight w:val="350"/>
        </w:trPr>
        <w:tc>
          <w:tcPr>
            <w:tcW w:w="807" w:type="dxa"/>
            <w:tcBorders>
              <w:top w:val="nil"/>
              <w:left w:val="single" w:sz="8" w:space="0" w:color="auto"/>
              <w:bottom w:val="single" w:sz="4" w:space="0" w:color="auto"/>
              <w:right w:val="single" w:sz="8" w:space="0" w:color="auto"/>
            </w:tcBorders>
            <w:vAlign w:val="center"/>
            <w:hideMark/>
          </w:tcPr>
          <w:p w:rsidR="003C047E" w:rsidRDefault="003C047E" w:rsidP="003C047E">
            <w:pPr>
              <w:rPr>
                <w:lang w:eastAsia="sr-Latn-CS"/>
              </w:rPr>
            </w:pPr>
          </w:p>
          <w:p w:rsidR="006C73BB" w:rsidRDefault="006C73BB" w:rsidP="003C047E">
            <w:pPr>
              <w:rPr>
                <w:lang w:eastAsia="sr-Latn-CS"/>
              </w:rPr>
            </w:pPr>
          </w:p>
          <w:p w:rsidR="006C73BB" w:rsidRDefault="006C73BB" w:rsidP="003C047E">
            <w:pPr>
              <w:rPr>
                <w:lang w:eastAsia="sr-Latn-CS"/>
              </w:rPr>
            </w:pPr>
          </w:p>
          <w:p w:rsidR="006C73BB" w:rsidRDefault="006C73BB" w:rsidP="003C047E">
            <w:pPr>
              <w:rPr>
                <w:lang w:eastAsia="sr-Latn-CS"/>
              </w:rPr>
            </w:pPr>
          </w:p>
          <w:p w:rsidR="006C73BB" w:rsidRPr="006C73BB" w:rsidRDefault="006C73BB" w:rsidP="003C047E">
            <w:pPr>
              <w:rPr>
                <w:b/>
              </w:rPr>
            </w:pPr>
            <w:r w:rsidRPr="006C73BB">
              <w:rPr>
                <w:b/>
                <w:lang w:eastAsia="sr-Latn-CS"/>
              </w:rPr>
              <w:t>1</w:t>
            </w:r>
          </w:p>
        </w:tc>
        <w:tc>
          <w:tcPr>
            <w:tcW w:w="3319" w:type="dxa"/>
            <w:tcBorders>
              <w:top w:val="nil"/>
              <w:left w:val="nil"/>
              <w:bottom w:val="single" w:sz="4" w:space="0" w:color="auto"/>
              <w:right w:val="single" w:sz="4" w:space="0" w:color="auto"/>
            </w:tcBorders>
            <w:vAlign w:val="center"/>
          </w:tcPr>
          <w:p w:rsidR="003C047E" w:rsidRDefault="003C047E" w:rsidP="00B34182">
            <w:pPr>
              <w:spacing w:after="0"/>
              <w:rPr>
                <w:rFonts w:ascii="Arial" w:hAnsi="Arial" w:cs="Arial"/>
                <w:color w:val="222222"/>
                <w:sz w:val="18"/>
                <w:szCs w:val="18"/>
              </w:rPr>
            </w:pPr>
          </w:p>
          <w:p w:rsidR="003C047E" w:rsidRDefault="003C047E" w:rsidP="00B34182">
            <w:pPr>
              <w:spacing w:after="0"/>
              <w:rPr>
                <w:rFonts w:ascii="Arial" w:hAnsi="Arial" w:cs="Arial"/>
                <w:color w:val="222222"/>
                <w:sz w:val="18"/>
                <w:szCs w:val="18"/>
              </w:rPr>
            </w:pPr>
          </w:p>
          <w:p w:rsidR="003C047E" w:rsidRDefault="003C047E" w:rsidP="00B34182">
            <w:pPr>
              <w:spacing w:after="0"/>
              <w:rPr>
                <w:rFonts w:ascii="Arial" w:hAnsi="Arial" w:cs="Arial"/>
                <w:color w:val="222222"/>
                <w:sz w:val="18"/>
                <w:szCs w:val="18"/>
              </w:rPr>
            </w:pPr>
          </w:p>
          <w:p w:rsidR="003C047E" w:rsidRDefault="003C047E" w:rsidP="00B34182">
            <w:pPr>
              <w:spacing w:after="0"/>
              <w:rPr>
                <w:rFonts w:ascii="Arial" w:hAnsi="Arial" w:cs="Arial"/>
                <w:color w:val="222222"/>
                <w:sz w:val="18"/>
                <w:szCs w:val="18"/>
              </w:rPr>
            </w:pPr>
          </w:p>
          <w:p w:rsidR="003C047E" w:rsidRDefault="003C047E" w:rsidP="00B34182">
            <w:pPr>
              <w:spacing w:after="0"/>
              <w:rPr>
                <w:rFonts w:ascii="Arial" w:hAnsi="Arial" w:cs="Arial"/>
                <w:color w:val="222222"/>
                <w:sz w:val="18"/>
                <w:szCs w:val="18"/>
              </w:rPr>
            </w:pPr>
          </w:p>
          <w:p w:rsidR="003C047E" w:rsidRDefault="003C047E" w:rsidP="00B34182">
            <w:pPr>
              <w:spacing w:after="0"/>
              <w:rPr>
                <w:rFonts w:ascii="Arial" w:hAnsi="Arial" w:cs="Arial"/>
                <w:color w:val="222222"/>
                <w:sz w:val="18"/>
                <w:szCs w:val="18"/>
              </w:rPr>
            </w:pPr>
          </w:p>
          <w:p w:rsidR="003C047E" w:rsidRDefault="003C047E" w:rsidP="00B34182">
            <w:pPr>
              <w:spacing w:after="0"/>
              <w:rPr>
                <w:rFonts w:ascii="Times New Roman" w:hAnsi="Times New Roman" w:cs="Times New Roman"/>
                <w:color w:val="222222"/>
                <w:sz w:val="24"/>
                <w:szCs w:val="24"/>
                <w:shd w:val="clear" w:color="auto" w:fill="F5F5F1"/>
              </w:rPr>
            </w:pPr>
            <w:r>
              <w:rPr>
                <w:rFonts w:ascii="Times New Roman" w:hAnsi="Times New Roman" w:cs="Times New Roman"/>
                <w:color w:val="222222"/>
                <w:sz w:val="24"/>
                <w:szCs w:val="24"/>
              </w:rPr>
              <w:t>Usluge osiguranja</w:t>
            </w:r>
            <w:r>
              <w:rPr>
                <w:rFonts w:ascii="Times New Roman" w:hAnsi="Times New Roman" w:cs="Times New Roman"/>
                <w:color w:val="222222"/>
                <w:sz w:val="24"/>
                <w:szCs w:val="24"/>
                <w:shd w:val="clear" w:color="auto" w:fill="F5F5F1"/>
              </w:rPr>
              <w:t xml:space="preserve">  radnika</w:t>
            </w: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Arial" w:hAnsi="Arial" w:cs="Arial"/>
                <w:color w:val="222222"/>
                <w:sz w:val="18"/>
                <w:szCs w:val="18"/>
                <w:shd w:val="clear" w:color="auto" w:fill="F5F5F1"/>
              </w:rPr>
            </w:pPr>
          </w:p>
          <w:p w:rsidR="003C047E" w:rsidRDefault="003C047E" w:rsidP="00B34182">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3C047E" w:rsidRDefault="003C047E" w:rsidP="00B34182">
            <w:pPr>
              <w:pStyle w:val="ListParagraph"/>
              <w:spacing w:before="0" w:after="0" w:line="240" w:lineRule="auto"/>
              <w:ind w:left="360"/>
              <w:contextualSpacing/>
              <w:rPr>
                <w:rFonts w:asciiTheme="minorHAnsi" w:hAnsiTheme="minorHAnsi" w:cstheme="minorHAnsi"/>
                <w:color w:val="222222"/>
                <w:shd w:val="clear" w:color="auto" w:fill="F5F5F1"/>
              </w:rPr>
            </w:pPr>
          </w:p>
          <w:p w:rsidR="003C047E" w:rsidRDefault="003C047E" w:rsidP="00B34182">
            <w:pPr>
              <w:pStyle w:val="ListParagraph"/>
              <w:spacing w:before="0" w:after="0" w:line="240" w:lineRule="auto"/>
              <w:ind w:left="360"/>
              <w:contextualSpacing/>
              <w:rPr>
                <w:rFonts w:asciiTheme="minorHAnsi" w:hAnsiTheme="minorHAnsi" w:cstheme="minorHAnsi"/>
                <w:color w:val="222222"/>
                <w:shd w:val="clear" w:color="auto" w:fill="F5F5F1"/>
              </w:rPr>
            </w:pPr>
          </w:p>
          <w:p w:rsidR="003C047E" w:rsidRDefault="003C047E" w:rsidP="003C047E">
            <w:pPr>
              <w:pStyle w:val="ListParagraph"/>
              <w:numPr>
                <w:ilvl w:val="0"/>
                <w:numId w:val="6"/>
              </w:numPr>
              <w:spacing w:before="0" w:after="0" w:line="240" w:lineRule="auto"/>
              <w:ind w:left="360"/>
              <w:contextualSpacing/>
              <w:rPr>
                <w:rFonts w:asciiTheme="minorHAnsi" w:hAnsiTheme="minorHAnsi" w:cstheme="minorHAnsi"/>
                <w:color w:val="222222"/>
                <w:shd w:val="clear" w:color="auto" w:fill="F5F5F1"/>
              </w:rPr>
            </w:pPr>
            <w:r>
              <w:rPr>
                <w:rFonts w:asciiTheme="minorHAnsi" w:hAnsiTheme="minorHAnsi" w:cstheme="minorHAnsi"/>
                <w:color w:val="222222"/>
                <w:lang w:val="en-US"/>
              </w:rPr>
              <w:t>Smrt usled nesrećnog slučaja 5.000,00</w:t>
            </w:r>
            <w:r>
              <w:rPr>
                <w:rFonts w:asciiTheme="minorHAnsi" w:hAnsiTheme="minorHAnsi" w:cstheme="minorHAnsi"/>
                <w:color w:val="222222"/>
                <w:shd w:val="clear" w:color="auto" w:fill="F5F5F1"/>
                <w:lang w:val="en-US"/>
              </w:rPr>
              <w:t>€</w:t>
            </w:r>
          </w:p>
          <w:p w:rsidR="003C047E" w:rsidRDefault="003C047E" w:rsidP="003C047E">
            <w:pPr>
              <w:pStyle w:val="ListParagraph"/>
              <w:numPr>
                <w:ilvl w:val="0"/>
                <w:numId w:val="6"/>
              </w:numPr>
              <w:spacing w:before="0" w:after="0" w:line="240" w:lineRule="auto"/>
              <w:ind w:left="360"/>
              <w:contextualSpacing/>
              <w:rPr>
                <w:rFonts w:asciiTheme="minorHAnsi" w:hAnsiTheme="minorHAnsi" w:cstheme="minorHAnsi"/>
                <w:color w:val="222222"/>
                <w:shd w:val="clear" w:color="auto" w:fill="F5F5F1"/>
              </w:rPr>
            </w:pPr>
            <w:r>
              <w:rPr>
                <w:rFonts w:asciiTheme="minorHAnsi" w:hAnsiTheme="minorHAnsi" w:cstheme="minorHAnsi"/>
                <w:color w:val="222222"/>
                <w:lang w:val="en-US"/>
              </w:rPr>
              <w:t>Smrt usled bolesti  5.000,00€</w:t>
            </w:r>
          </w:p>
          <w:p w:rsidR="003C047E" w:rsidRDefault="003C047E" w:rsidP="003C047E">
            <w:pPr>
              <w:pStyle w:val="ListParagraph"/>
              <w:numPr>
                <w:ilvl w:val="0"/>
                <w:numId w:val="6"/>
              </w:numPr>
              <w:spacing w:before="0" w:after="0" w:line="240" w:lineRule="auto"/>
              <w:ind w:left="360"/>
              <w:contextualSpacing/>
              <w:rPr>
                <w:rStyle w:val="apple-converted-space"/>
              </w:rPr>
            </w:pPr>
            <w:r>
              <w:rPr>
                <w:rFonts w:asciiTheme="minorHAnsi" w:hAnsiTheme="minorHAnsi" w:cstheme="minorHAnsi"/>
                <w:color w:val="222222"/>
                <w:lang w:val="en-US"/>
              </w:rPr>
              <w:t>Invalidnost  10.000,00€</w:t>
            </w:r>
          </w:p>
          <w:p w:rsidR="003C047E" w:rsidRDefault="003C047E" w:rsidP="003C047E">
            <w:pPr>
              <w:pStyle w:val="ListParagraph"/>
              <w:numPr>
                <w:ilvl w:val="0"/>
                <w:numId w:val="6"/>
              </w:numPr>
              <w:spacing w:before="0" w:after="0" w:line="240" w:lineRule="auto"/>
              <w:ind w:left="360"/>
              <w:contextualSpacing/>
            </w:pPr>
            <w:r>
              <w:rPr>
                <w:rFonts w:asciiTheme="minorHAnsi" w:hAnsiTheme="minorHAnsi" w:cstheme="minorHAnsi"/>
                <w:color w:val="222222"/>
                <w:lang w:val="en-US"/>
              </w:rPr>
              <w:t>Troškovi liječenja 2.500,00€</w:t>
            </w:r>
            <w:r>
              <w:rPr>
                <w:rStyle w:val="apple-converted-space"/>
                <w:rFonts w:asciiTheme="minorHAnsi" w:hAnsiTheme="minorHAnsi" w:cstheme="minorHAnsi"/>
                <w:color w:val="222222"/>
              </w:rPr>
              <w:t> </w:t>
            </w:r>
          </w:p>
          <w:p w:rsidR="003C047E" w:rsidRDefault="003C047E" w:rsidP="003C047E">
            <w:pPr>
              <w:pStyle w:val="ListParagraph"/>
              <w:numPr>
                <w:ilvl w:val="0"/>
                <w:numId w:val="6"/>
              </w:numPr>
              <w:spacing w:before="0" w:after="0" w:line="240" w:lineRule="auto"/>
              <w:ind w:left="360"/>
              <w:contextualSpacing/>
              <w:rPr>
                <w:rFonts w:asciiTheme="minorHAnsi" w:hAnsiTheme="minorHAnsi" w:cstheme="minorHAnsi"/>
                <w:color w:val="222222"/>
                <w:shd w:val="clear" w:color="auto" w:fill="F5F5F1"/>
              </w:rPr>
            </w:pPr>
            <w:r>
              <w:rPr>
                <w:rFonts w:asciiTheme="minorHAnsi" w:hAnsiTheme="minorHAnsi" w:cstheme="minorHAnsi"/>
                <w:color w:val="222222"/>
                <w:lang w:val="en-US"/>
              </w:rPr>
              <w:t>Dnevna naknada 3,00€</w:t>
            </w:r>
            <w:r>
              <w:rPr>
                <w:rStyle w:val="apple-converted-space"/>
                <w:rFonts w:asciiTheme="minorHAnsi" w:hAnsiTheme="minorHAnsi" w:cstheme="minorHAnsi"/>
                <w:color w:val="222222"/>
                <w:shd w:val="clear" w:color="auto" w:fill="F5F5F1"/>
              </w:rPr>
              <w:t> </w:t>
            </w:r>
          </w:p>
          <w:p w:rsidR="003C047E" w:rsidRDefault="003C047E" w:rsidP="00B34182">
            <w:pPr>
              <w:rPr>
                <w:rFonts w:cstheme="minorHAnsi"/>
                <w:color w:val="222222"/>
                <w:shd w:val="clear" w:color="auto" w:fill="F5F5F1"/>
              </w:rPr>
            </w:pPr>
          </w:p>
          <w:p w:rsidR="003C047E" w:rsidRDefault="003C047E" w:rsidP="00B34182">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3C047E" w:rsidRDefault="003C047E" w:rsidP="00B34182">
            <w:pPr>
              <w:spacing w:after="0"/>
              <w:rPr>
                <w:rFonts w:ascii="Times New Roman" w:hAnsi="Times New Roman" w:cs="Times New Roman"/>
                <w:lang w:val="sr-Latn-CS"/>
              </w:rPr>
            </w:pPr>
            <w:r>
              <w:rPr>
                <w:rFonts w:ascii="Times New Roman" w:hAnsi="Times New Roman" w:cs="Times New Roman"/>
                <w:lang w:val="sr-Latn-CS"/>
              </w:rPr>
              <w:t>zaposleni</w:t>
            </w:r>
          </w:p>
        </w:tc>
        <w:tc>
          <w:tcPr>
            <w:tcW w:w="1246" w:type="dxa"/>
            <w:tcBorders>
              <w:top w:val="nil"/>
              <w:left w:val="single" w:sz="4" w:space="0" w:color="auto"/>
              <w:bottom w:val="single" w:sz="4" w:space="0" w:color="auto"/>
              <w:right w:val="single" w:sz="8" w:space="0" w:color="auto"/>
            </w:tcBorders>
            <w:vAlign w:val="center"/>
          </w:tcPr>
          <w:p w:rsidR="003C047E" w:rsidRDefault="003C047E" w:rsidP="00B34182">
            <w:pPr>
              <w:spacing w:after="0"/>
              <w:rPr>
                <w:rFonts w:ascii="Times New Roman" w:hAnsi="Times New Roman" w:cs="Times New Roman"/>
                <w:lang w:val="sr-Latn-CS"/>
              </w:rPr>
            </w:pPr>
          </w:p>
          <w:p w:rsidR="003C047E" w:rsidRPr="006C73BB" w:rsidRDefault="003C047E" w:rsidP="00B34182">
            <w:pPr>
              <w:spacing w:after="0"/>
              <w:rPr>
                <w:rFonts w:ascii="Times New Roman" w:hAnsi="Times New Roman" w:cs="Times New Roman"/>
                <w:b/>
                <w:lang w:val="sr-Latn-CS"/>
              </w:rPr>
            </w:pPr>
            <w:r w:rsidRPr="006C73BB">
              <w:rPr>
                <w:rFonts w:ascii="Times New Roman" w:hAnsi="Times New Roman" w:cs="Times New Roman"/>
                <w:b/>
                <w:lang w:val="sr-Latn-CS"/>
              </w:rPr>
              <w:t xml:space="preserve">     90</w:t>
            </w:r>
          </w:p>
        </w:tc>
      </w:tr>
      <w:tr w:rsidR="003C047E" w:rsidTr="003C047E">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3C047E" w:rsidRDefault="003C047E" w:rsidP="00B34182">
            <w:pPr>
              <w:spacing w:after="0" w:line="240" w:lineRule="auto"/>
              <w:jc w:val="center"/>
              <w:rPr>
                <w:rFonts w:ascii="Times New Roman" w:hAnsi="Times New Roman" w:cs="Times New Roman"/>
                <w:color w:val="000000"/>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hideMark/>
          </w:tcPr>
          <w:p w:rsidR="003C047E" w:rsidRDefault="003C047E" w:rsidP="00B34182">
            <w:pPr>
              <w:spacing w:after="0"/>
              <w:rPr>
                <w:rFonts w:ascii="Times New Roman" w:hAnsi="Times New Roman" w:cs="Times New Roman"/>
              </w:rPr>
            </w:pPr>
            <w:r>
              <w:rPr>
                <w:rFonts w:ascii="Times New Roman" w:hAnsi="Times New Roman" w:cs="Times New Roman"/>
                <w:lang w:val="sr-Latn-CS"/>
              </w:rPr>
              <w:t>Dopunsko zdravstveno osiguranje radnika</w:t>
            </w:r>
          </w:p>
        </w:tc>
        <w:tc>
          <w:tcPr>
            <w:tcW w:w="2552" w:type="dxa"/>
            <w:tcBorders>
              <w:top w:val="single" w:sz="4" w:space="0" w:color="auto"/>
              <w:left w:val="single" w:sz="4" w:space="0" w:color="auto"/>
              <w:bottom w:val="single" w:sz="4" w:space="0" w:color="auto"/>
              <w:right w:val="single" w:sz="4" w:space="0" w:color="auto"/>
            </w:tcBorders>
            <w:hideMark/>
          </w:tcPr>
          <w:p w:rsidR="003C047E" w:rsidRDefault="006C73BB" w:rsidP="003C047E">
            <w:pPr>
              <w:pStyle w:val="ListParagraph"/>
              <w:numPr>
                <w:ilvl w:val="0"/>
                <w:numId w:val="10"/>
              </w:num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Hiruške intervencije 10</w:t>
            </w:r>
            <w:r w:rsidR="003C047E">
              <w:rPr>
                <w:rFonts w:ascii="Times New Roman" w:hAnsi="Times New Roman" w:cs="Times New Roman"/>
                <w:color w:val="000000"/>
                <w:sz w:val="24"/>
                <w:szCs w:val="24"/>
                <w:lang w:eastAsia="sr-Latn-CS"/>
              </w:rPr>
              <w:t>00,00€</w:t>
            </w:r>
          </w:p>
          <w:p w:rsidR="003C047E" w:rsidRDefault="006C73BB" w:rsidP="003C047E">
            <w:pPr>
              <w:pStyle w:val="ListParagraph"/>
              <w:numPr>
                <w:ilvl w:val="0"/>
                <w:numId w:val="10"/>
              </w:num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Teške bolesti10</w:t>
            </w:r>
            <w:r w:rsidR="003C047E">
              <w:rPr>
                <w:rFonts w:ascii="Times New Roman" w:hAnsi="Times New Roman" w:cs="Times New Roman"/>
                <w:color w:val="000000"/>
                <w:sz w:val="24"/>
                <w:szCs w:val="24"/>
                <w:lang w:eastAsia="sr-Latn-CS"/>
              </w:rPr>
              <w:t>00,00€</w:t>
            </w:r>
          </w:p>
        </w:tc>
        <w:tc>
          <w:tcPr>
            <w:tcW w:w="1232" w:type="dxa"/>
            <w:tcBorders>
              <w:top w:val="single" w:sz="4" w:space="0" w:color="auto"/>
              <w:left w:val="single" w:sz="4" w:space="0" w:color="auto"/>
              <w:bottom w:val="single" w:sz="4" w:space="0" w:color="auto"/>
              <w:right w:val="single" w:sz="4" w:space="0" w:color="auto"/>
            </w:tcBorders>
            <w:vAlign w:val="center"/>
          </w:tcPr>
          <w:p w:rsidR="003C047E" w:rsidRDefault="006C73BB" w:rsidP="00B34182">
            <w:pPr>
              <w:spacing w:after="0"/>
              <w:rPr>
                <w:rFonts w:ascii="Times New Roman" w:hAnsi="Times New Roman" w:cs="Times New Roman"/>
                <w:lang w:val="sr-Latn-CS"/>
              </w:rPr>
            </w:pPr>
            <w:r>
              <w:rPr>
                <w:rFonts w:ascii="Times New Roman" w:hAnsi="Times New Roman" w:cs="Times New Roman"/>
                <w:lang w:val="sr-Latn-CS"/>
              </w:rPr>
              <w:t>zaposleni</w:t>
            </w:r>
          </w:p>
        </w:tc>
        <w:tc>
          <w:tcPr>
            <w:tcW w:w="1246" w:type="dxa"/>
            <w:tcBorders>
              <w:top w:val="single" w:sz="4" w:space="0" w:color="auto"/>
              <w:left w:val="single" w:sz="4" w:space="0" w:color="auto"/>
              <w:bottom w:val="single" w:sz="4" w:space="0" w:color="auto"/>
              <w:right w:val="single" w:sz="4" w:space="0" w:color="auto"/>
            </w:tcBorders>
            <w:vAlign w:val="center"/>
            <w:hideMark/>
          </w:tcPr>
          <w:p w:rsidR="003C047E" w:rsidRPr="006C73BB" w:rsidRDefault="003C047E" w:rsidP="00B34182">
            <w:pPr>
              <w:spacing w:after="0"/>
              <w:rPr>
                <w:rFonts w:ascii="Times New Roman" w:hAnsi="Times New Roman" w:cs="Times New Roman"/>
                <w:b/>
                <w:lang w:val="sr-Latn-CS"/>
              </w:rPr>
            </w:pPr>
            <w:r>
              <w:rPr>
                <w:rFonts w:ascii="Times New Roman" w:hAnsi="Times New Roman" w:cs="Times New Roman"/>
                <w:lang w:val="sr-Latn-CS"/>
              </w:rPr>
              <w:t xml:space="preserve">  </w:t>
            </w:r>
            <w:r w:rsidRPr="006C73BB">
              <w:rPr>
                <w:rFonts w:ascii="Times New Roman" w:hAnsi="Times New Roman" w:cs="Times New Roman"/>
                <w:b/>
                <w:lang w:val="sr-Latn-CS"/>
              </w:rPr>
              <w:t xml:space="preserve"> </w:t>
            </w:r>
            <w:r w:rsidR="006C73BB" w:rsidRPr="006C73BB">
              <w:rPr>
                <w:rFonts w:ascii="Times New Roman" w:hAnsi="Times New Roman" w:cs="Times New Roman"/>
                <w:b/>
                <w:lang w:val="sr-Latn-CS"/>
              </w:rPr>
              <w:t>90</w:t>
            </w:r>
          </w:p>
        </w:tc>
      </w:tr>
    </w:tbl>
    <w:p w:rsidR="003C047E" w:rsidRDefault="003C047E" w:rsidP="003C047E">
      <w:pPr>
        <w:spacing w:after="0" w:line="240" w:lineRule="auto"/>
        <w:rPr>
          <w:rFonts w:ascii="Times New Roman" w:hAnsi="Times New Roman" w:cs="Times New Roman"/>
          <w:color w:val="000000"/>
          <w:sz w:val="24"/>
          <w:szCs w:val="24"/>
        </w:rPr>
      </w:pPr>
    </w:p>
    <w:p w:rsidR="003C047E" w:rsidRDefault="003C047E" w:rsidP="003C047E">
      <w:pPr>
        <w:spacing w:after="0" w:line="240" w:lineRule="auto"/>
        <w:rPr>
          <w:rFonts w:ascii="Times New Roman" w:hAnsi="Times New Roman" w:cs="Times New Roman"/>
          <w:color w:val="000000"/>
          <w:sz w:val="24"/>
          <w:szCs w:val="24"/>
        </w:rPr>
      </w:pPr>
    </w:p>
    <w:p w:rsidR="003C047E" w:rsidRDefault="003C047E" w:rsidP="003C047E">
      <w:pPr>
        <w:spacing w:after="0" w:line="240" w:lineRule="auto"/>
        <w:rPr>
          <w:rFonts w:ascii="Times New Roman" w:hAnsi="Times New Roman" w:cs="Times New Roman"/>
          <w:color w:val="000000"/>
          <w:sz w:val="24"/>
          <w:szCs w:val="24"/>
        </w:rPr>
      </w:pPr>
    </w:p>
    <w:p w:rsidR="003C047E" w:rsidRDefault="003C047E" w:rsidP="003C047E">
      <w:pPr>
        <w:spacing w:after="0" w:line="240" w:lineRule="auto"/>
        <w:ind w:firstLine="284"/>
        <w:jc w:val="both"/>
        <w:rPr>
          <w:rFonts w:ascii="Times New Roman" w:hAnsi="Times New Roman" w:cs="Times New Roman"/>
          <w:color w:val="000000"/>
          <w:sz w:val="24"/>
          <w:szCs w:val="24"/>
        </w:rPr>
      </w:pPr>
    </w:p>
    <w:p w:rsidR="003C047E" w:rsidRPr="0042157B" w:rsidRDefault="003C047E" w:rsidP="003C047E">
      <w:pPr>
        <w:rPr>
          <w:rFonts w:ascii="Times New Roman" w:hAnsi="Times New Roman" w:cs="Times New Roman"/>
          <w:color w:val="000000"/>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3C047E" w:rsidRDefault="003C047E" w:rsidP="00D9334B">
      <w:pPr>
        <w:jc w:val="both"/>
        <w:rPr>
          <w:rFonts w:ascii="Times New Roman" w:hAnsi="Times New Roman" w:cs="Times New Roman"/>
          <w:color w:val="000000"/>
          <w:sz w:val="24"/>
          <w:szCs w:val="24"/>
        </w:rPr>
      </w:pPr>
    </w:p>
    <w:p w:rsidR="00D9334B" w:rsidRPr="00852493" w:rsidRDefault="00D9334B" w:rsidP="00D9334B">
      <w:pPr>
        <w:jc w:val="both"/>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bookmarkEnd w:id="5"/>
    </w:p>
    <w:p w:rsidR="00D9334B" w:rsidRPr="00852493" w:rsidRDefault="00D9334B" w:rsidP="00D9334B">
      <w:pPr>
        <w:tabs>
          <w:tab w:val="left" w:pos="1950"/>
        </w:tabs>
        <w:rPr>
          <w:rFonts w:ascii="Times New Roman" w:hAnsi="Times New Roman" w:cs="Times New Roman"/>
          <w:color w:val="000000"/>
        </w:rPr>
      </w:pPr>
    </w:p>
    <w:p w:rsidR="00B7533E" w:rsidRPr="001D3ACB" w:rsidRDefault="00B7533E" w:rsidP="00B7533E">
      <w:pPr>
        <w:tabs>
          <w:tab w:val="left" w:pos="851"/>
          <w:tab w:val="right" w:pos="3402"/>
        </w:tabs>
        <w:spacing w:after="0" w:line="240" w:lineRule="auto"/>
        <w:jc w:val="both"/>
        <w:rPr>
          <w:rFonts w:ascii="Times New Roman" w:hAnsi="Times New Roman" w:cs="Times New Roman"/>
          <w:b/>
          <w:color w:val="000000"/>
          <w:sz w:val="24"/>
          <w:szCs w:val="24"/>
        </w:rPr>
      </w:pPr>
      <w:r w:rsidRPr="001D3ACB">
        <w:rPr>
          <w:rFonts w:ascii="Times New Roman" w:hAnsi="Times New Roman" w:cs="Times New Roman"/>
          <w:b/>
          <w:color w:val="000000"/>
          <w:sz w:val="24"/>
          <w:szCs w:val="24"/>
          <w:u w:val="single"/>
          <w:lang w:val="pl-PL"/>
        </w:rPr>
        <w:t>dooVodovod i kanalizacija Kotor</w:t>
      </w:r>
    </w:p>
    <w:p w:rsidR="00D9334B" w:rsidRPr="00852493" w:rsidRDefault="00D9334B"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6C73BB">
        <w:rPr>
          <w:rFonts w:ascii="Times New Roman" w:hAnsi="Times New Roman" w:cs="Times New Roman"/>
          <w:color w:val="000000"/>
          <w:sz w:val="24"/>
          <w:szCs w:val="24"/>
          <w:lang w:val="pl-PL"/>
        </w:rPr>
        <w:t>3783/1</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6C73BB">
        <w:rPr>
          <w:rFonts w:ascii="Times New Roman" w:hAnsi="Times New Roman" w:cs="Times New Roman"/>
          <w:color w:val="000000"/>
          <w:sz w:val="24"/>
          <w:szCs w:val="24"/>
          <w:lang w:val="pl-PL"/>
        </w:rPr>
        <w:t>16.10.2015.</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B7533E" w:rsidRPr="00852493" w:rsidRDefault="00D9334B" w:rsidP="00B7533E">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00B7533E" w:rsidRPr="00370C40">
        <w:rPr>
          <w:rFonts w:ascii="Times New Roman" w:hAnsi="Times New Roman" w:cs="Times New Roman"/>
          <w:color w:val="000000"/>
          <w:sz w:val="24"/>
          <w:szCs w:val="24"/>
          <w:lang w:val="pl-PL"/>
        </w:rPr>
        <w:t>Dragan Roganović</w:t>
      </w:r>
      <w:r w:rsidR="00B7533E"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kao ovlašćeno lice </w:t>
      </w:r>
      <w:r w:rsidR="00B7533E" w:rsidRPr="00852493">
        <w:rPr>
          <w:rFonts w:ascii="Times New Roman" w:hAnsi="Times New Roman" w:cs="Times New Roman"/>
          <w:color w:val="000000"/>
          <w:sz w:val="24"/>
          <w:szCs w:val="24"/>
          <w:lang w:val="pl-PL"/>
        </w:rPr>
        <w:t xml:space="preserve">kao ovlašćeno lice </w:t>
      </w:r>
      <w:r w:rsidR="00B7533E" w:rsidRPr="00370C40">
        <w:rPr>
          <w:rFonts w:ascii="Times New Roman" w:hAnsi="Times New Roman" w:cs="Times New Roman"/>
          <w:color w:val="000000"/>
          <w:sz w:val="24"/>
          <w:szCs w:val="24"/>
          <w:lang w:val="pl-PL"/>
        </w:rPr>
        <w:t>DOOVodovod i kanalizacije</w:t>
      </w:r>
      <w:r w:rsidR="00B7533E">
        <w:rPr>
          <w:rFonts w:ascii="Times New Roman" w:hAnsi="Times New Roman" w:cs="Times New Roman"/>
          <w:color w:val="000000"/>
          <w:sz w:val="24"/>
          <w:szCs w:val="24"/>
          <w:lang w:val="pl-PL"/>
        </w:rPr>
        <w:t xml:space="preserve"> Kotor</w:t>
      </w:r>
      <w:r w:rsidR="00B7533E">
        <w:rPr>
          <w:rFonts w:ascii="Times New Roman" w:hAnsi="Times New Roman" w:cs="Times New Roman"/>
          <w:color w:val="000000"/>
          <w:sz w:val="20"/>
          <w:szCs w:val="20"/>
          <w:lang w:val="pl-PL"/>
        </w:rPr>
        <w:t xml:space="preserve"> </w:t>
      </w:r>
      <w:r w:rsidR="00B7533E" w:rsidRPr="00852493">
        <w:rPr>
          <w:rFonts w:ascii="Times New Roman" w:hAnsi="Times New Roman" w:cs="Times New Roman"/>
          <w:color w:val="000000"/>
          <w:sz w:val="20"/>
          <w:szCs w:val="20"/>
          <w:lang w:val="pl-PL"/>
        </w:rPr>
        <w:t>,</w:t>
      </w:r>
      <w:r w:rsidR="00B7533E" w:rsidRPr="00852493">
        <w:rPr>
          <w:rFonts w:ascii="Times New Roman" w:hAnsi="Times New Roman" w:cs="Times New Roman"/>
          <w:color w:val="000000"/>
          <w:sz w:val="24"/>
          <w:szCs w:val="24"/>
          <w:lang w:val="pl-PL"/>
        </w:rPr>
        <w:t xml:space="preserve"> daje</w:t>
      </w:r>
    </w:p>
    <w:p w:rsidR="00D9334B" w:rsidRPr="00852493" w:rsidRDefault="00D9334B" w:rsidP="00B7533E">
      <w:pPr>
        <w:spacing w:after="0" w:line="240" w:lineRule="auto"/>
        <w:ind w:firstLine="567"/>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B7533E" w:rsidRPr="00852493" w:rsidRDefault="00B7533E" w:rsidP="00B7533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shodno</w:t>
      </w:r>
      <w:r>
        <w:rPr>
          <w:rFonts w:ascii="Times New Roman" w:hAnsi="Times New Roman" w:cs="Times New Roman"/>
          <w:color w:val="000000"/>
          <w:sz w:val="24"/>
          <w:szCs w:val="24"/>
          <w:lang w:val="pl-PL"/>
        </w:rPr>
        <w:t xml:space="preserve"> Planu javnih nabavki broj: 181</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 xml:space="preserve">29.01.2015 </w:t>
      </w:r>
      <w:r w:rsidRPr="00852493">
        <w:rPr>
          <w:rFonts w:ascii="Times New Roman" w:hAnsi="Times New Roman" w:cs="Times New Roman"/>
          <w:color w:val="000000"/>
          <w:sz w:val="24"/>
          <w:szCs w:val="24"/>
          <w:lang w:val="pl-PL"/>
        </w:rPr>
        <w:t xml:space="preserve"> godine, saglasnosti </w:t>
      </w:r>
      <w:r w:rsidRPr="00370C40">
        <w:rPr>
          <w:rFonts w:ascii="Times New Roman" w:hAnsi="Times New Roman" w:cs="Times New Roman"/>
          <w:color w:val="000000"/>
          <w:sz w:val="24"/>
          <w:szCs w:val="24"/>
          <w:lang w:val="pl-PL"/>
        </w:rPr>
        <w:t>Upravnog odbora</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w:t>
      </w:r>
      <w:r w:rsidRPr="00370C40">
        <w:rPr>
          <w:rFonts w:ascii="Times New Roman" w:hAnsi="Times New Roman" w:cs="Times New Roman"/>
          <w:sz w:val="24"/>
          <w:szCs w:val="24"/>
        </w:rPr>
        <w:t xml:space="preserve"> </w:t>
      </w:r>
      <w:r>
        <w:rPr>
          <w:rFonts w:ascii="Times New Roman" w:hAnsi="Times New Roman" w:cs="Times New Roman"/>
          <w:sz w:val="24"/>
          <w:szCs w:val="24"/>
        </w:rPr>
        <w:t>169</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28.01.2015.</w:t>
      </w:r>
      <w:r w:rsidRPr="00852493">
        <w:rPr>
          <w:rFonts w:ascii="Times New Roman" w:hAnsi="Times New Roman" w:cs="Times New Roman"/>
          <w:color w:val="000000"/>
          <w:sz w:val="24"/>
          <w:szCs w:val="24"/>
          <w:lang w:val="pl-PL"/>
        </w:rPr>
        <w:t>godine i Ugovora o javnoj nabavci, uredno vršiti plaćanja preuzetih obaveza, po utvrđenoj dinamici.</w:t>
      </w:r>
    </w:p>
    <w:p w:rsidR="00B7533E" w:rsidRPr="00852493" w:rsidRDefault="00B7533E" w:rsidP="00B7533E">
      <w:pPr>
        <w:spacing w:after="0" w:line="240" w:lineRule="auto"/>
        <w:jc w:val="both"/>
        <w:rPr>
          <w:rFonts w:ascii="Times New Roman" w:hAnsi="Times New Roman" w:cs="Times New Roman"/>
          <w:color w:val="000000"/>
          <w:sz w:val="24"/>
          <w:szCs w:val="24"/>
          <w:lang w:val="pl-PL"/>
        </w:rPr>
      </w:pPr>
    </w:p>
    <w:p w:rsidR="00B7533E" w:rsidRPr="00852493" w:rsidRDefault="00B7533E" w:rsidP="00B7533E">
      <w:pPr>
        <w:spacing w:after="0" w:line="240" w:lineRule="auto"/>
        <w:jc w:val="both"/>
        <w:rPr>
          <w:rFonts w:ascii="Times New Roman" w:hAnsi="Times New Roman" w:cs="Times New Roman"/>
          <w:color w:val="000000"/>
          <w:sz w:val="24"/>
          <w:szCs w:val="24"/>
          <w:lang w:val="pl-PL"/>
        </w:rPr>
      </w:pPr>
    </w:p>
    <w:p w:rsidR="00B7533E" w:rsidRPr="00852493" w:rsidRDefault="00B7533E" w:rsidP="00B7533E">
      <w:pPr>
        <w:pStyle w:val="BodyText"/>
        <w:ind w:left="360"/>
        <w:rPr>
          <w:i/>
          <w:iCs/>
          <w:color w:val="000000"/>
          <w:sz w:val="24"/>
          <w:szCs w:val="24"/>
          <w:lang w:val="sr-Latn-CS"/>
        </w:rPr>
      </w:pPr>
    </w:p>
    <w:p w:rsidR="00D9334B" w:rsidRPr="00B7533E" w:rsidRDefault="00D9334B" w:rsidP="00B7533E">
      <w:pPr>
        <w:tabs>
          <w:tab w:val="left" w:pos="851"/>
          <w:tab w:val="right" w:pos="3402"/>
        </w:tabs>
        <w:spacing w:after="0" w:line="240" w:lineRule="auto"/>
        <w:jc w:val="both"/>
        <w:rPr>
          <w:rFonts w:ascii="Times New Roman" w:hAnsi="Times New Roman" w:cs="Times New Roman"/>
          <w:b/>
          <w:color w:val="000000"/>
          <w:sz w:val="24"/>
          <w:szCs w:val="24"/>
        </w:rPr>
      </w:pP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sidR="00B7533E">
        <w:rPr>
          <w:rFonts w:ascii="Times New Roman" w:hAnsi="Times New Roman" w:cs="Times New Roman"/>
          <w:color w:val="000000"/>
        </w:rPr>
        <w:t xml:space="preserve">  Dragan Roganović</w:t>
      </w:r>
    </w:p>
    <w:p w:rsidR="00D9334B" w:rsidRDefault="00D9334B" w:rsidP="00D9334B">
      <w:pPr>
        <w:tabs>
          <w:tab w:val="left" w:pos="1950"/>
        </w:tabs>
        <w:rPr>
          <w:rFonts w:ascii="Times New Roman" w:hAnsi="Times New Roman" w:cs="Times New Roman"/>
          <w:color w:val="000000"/>
        </w:rPr>
      </w:pPr>
      <w:r w:rsidRPr="00852493">
        <w:rPr>
          <w:rFonts w:ascii="Times New Roman" w:hAnsi="Times New Roman" w:cs="Times New Roman"/>
          <w:color w:val="000000"/>
        </w:rPr>
        <w:t xml:space="preserve">                                                              </w:t>
      </w:r>
    </w:p>
    <w:p w:rsidR="00B7533E" w:rsidRPr="00852493" w:rsidRDefault="00B7533E" w:rsidP="00D9334B">
      <w:pPr>
        <w:tabs>
          <w:tab w:val="left" w:pos="1950"/>
        </w:tabs>
        <w:rPr>
          <w:rFonts w:ascii="Times New Roman" w:hAnsi="Times New Roman" w:cs="Times New Roman"/>
          <w:i/>
          <w:iCs/>
          <w:color w:val="000000"/>
        </w:rPr>
      </w:pPr>
      <w:r>
        <w:rPr>
          <w:rFonts w:ascii="Times New Roman" w:hAnsi="Times New Roman" w:cs="Times New Roman"/>
          <w:color w:val="000000"/>
        </w:rPr>
        <w:t xml:space="preserve">                                                                                              _______________________________</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B7533E" w:rsidRPr="001D3ACB" w:rsidRDefault="00B7533E" w:rsidP="00B7533E">
      <w:pPr>
        <w:tabs>
          <w:tab w:val="left" w:pos="851"/>
          <w:tab w:val="right" w:pos="3402"/>
        </w:tabs>
        <w:spacing w:after="0" w:line="240" w:lineRule="auto"/>
        <w:jc w:val="both"/>
        <w:rPr>
          <w:rFonts w:ascii="Times New Roman" w:hAnsi="Times New Roman" w:cs="Times New Roman"/>
          <w:b/>
          <w:color w:val="000000"/>
          <w:sz w:val="24"/>
          <w:szCs w:val="24"/>
        </w:rPr>
      </w:pPr>
      <w:r w:rsidRPr="001D3ACB">
        <w:rPr>
          <w:rFonts w:ascii="Times New Roman" w:hAnsi="Times New Roman" w:cs="Times New Roman"/>
          <w:b/>
          <w:color w:val="000000"/>
          <w:sz w:val="24"/>
          <w:szCs w:val="24"/>
          <w:u w:val="single"/>
          <w:lang w:val="pl-PL"/>
        </w:rPr>
        <w:t>dooVodovod i kanalizacija Kotor</w:t>
      </w:r>
    </w:p>
    <w:p w:rsidR="00D9334B" w:rsidRPr="00852493" w:rsidRDefault="00D9334B"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6C73BB">
        <w:rPr>
          <w:rFonts w:ascii="Times New Roman" w:hAnsi="Times New Roman" w:cs="Times New Roman"/>
          <w:color w:val="000000"/>
          <w:sz w:val="24"/>
          <w:szCs w:val="24"/>
          <w:u w:val="single"/>
          <w:lang w:val="pl-PL"/>
        </w:rPr>
        <w:t>3783/2</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6C73BB">
        <w:rPr>
          <w:rFonts w:ascii="Times New Roman" w:hAnsi="Times New Roman" w:cs="Times New Roman"/>
          <w:color w:val="000000"/>
          <w:sz w:val="24"/>
          <w:szCs w:val="24"/>
          <w:u w:val="single"/>
          <w:lang w:val="pl-PL"/>
        </w:rPr>
        <w:t>16.10.2015.g</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B7533E" w:rsidRPr="00852493" w:rsidRDefault="00B7533E" w:rsidP="00B7533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Pr>
          <w:rStyle w:val="Strong"/>
          <w:color w:val="000000"/>
          <w:sz w:val="27"/>
          <w:szCs w:val="27"/>
        </w:rPr>
        <w:t>Usluge osiguranja radnika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B7533E" w:rsidRDefault="00B7533E" w:rsidP="00B7533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p>
    <w:p w:rsidR="00B7533E" w:rsidRDefault="00B7533E" w:rsidP="00B7533E">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Roganović Dragan</w:t>
      </w:r>
    </w:p>
    <w:p w:rsidR="00B7533E" w:rsidRDefault="00B7533E" w:rsidP="00B7533E">
      <w:pPr>
        <w:spacing w:after="0" w:line="240" w:lineRule="auto"/>
        <w:ind w:firstLine="1134"/>
        <w:rPr>
          <w:rFonts w:ascii="Times New Roman" w:hAnsi="Times New Roman" w:cs="Times New Roman"/>
          <w:color w:val="000000"/>
          <w:sz w:val="24"/>
          <w:szCs w:val="24"/>
          <w:lang w:val="sr-Latn-CS"/>
        </w:rPr>
      </w:pPr>
    </w:p>
    <w:p w:rsidR="00B7533E" w:rsidRDefault="00B7533E" w:rsidP="00B7533E">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______________________</w:t>
      </w:r>
    </w:p>
    <w:p w:rsidR="00B7533E" w:rsidRDefault="00B7533E" w:rsidP="00B7533E">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7533E" w:rsidRDefault="00B7533E" w:rsidP="00B7533E">
      <w:pPr>
        <w:spacing w:after="0" w:line="240" w:lineRule="auto"/>
        <w:jc w:val="right"/>
        <w:rPr>
          <w:rFonts w:ascii="Times New Roman" w:hAnsi="Times New Roman" w:cs="Times New Roman"/>
          <w:color w:val="000000"/>
          <w:sz w:val="24"/>
          <w:szCs w:val="24"/>
        </w:rPr>
      </w:pPr>
    </w:p>
    <w:p w:rsidR="00B7533E" w:rsidRDefault="00B7533E" w:rsidP="00B7533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p>
    <w:p w:rsidR="00B7533E" w:rsidRDefault="00B7533E" w:rsidP="00B7533E">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Kašćelan Slavica</w:t>
      </w:r>
    </w:p>
    <w:p w:rsidR="00B7533E" w:rsidRDefault="00B7533E" w:rsidP="00B7533E">
      <w:pPr>
        <w:spacing w:after="0" w:line="240" w:lineRule="auto"/>
        <w:ind w:firstLine="1134"/>
        <w:jc w:val="center"/>
        <w:rPr>
          <w:rFonts w:ascii="Times New Roman" w:hAnsi="Times New Roman" w:cs="Times New Roman"/>
          <w:color w:val="000000"/>
          <w:sz w:val="24"/>
          <w:szCs w:val="24"/>
          <w:lang w:val="sr-Latn-CS"/>
        </w:rPr>
      </w:pPr>
    </w:p>
    <w:p w:rsidR="00B7533E" w:rsidRDefault="00B7533E" w:rsidP="00B7533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w:t>
      </w:r>
    </w:p>
    <w:p w:rsidR="00B7533E" w:rsidRDefault="00B7533E" w:rsidP="00B7533E">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7533E" w:rsidRDefault="00B7533E" w:rsidP="00B7533E">
      <w:pPr>
        <w:spacing w:after="0" w:line="240" w:lineRule="auto"/>
        <w:jc w:val="right"/>
        <w:rPr>
          <w:rFonts w:ascii="Times New Roman" w:hAnsi="Times New Roman" w:cs="Times New Roman"/>
          <w:color w:val="000000"/>
          <w:sz w:val="24"/>
          <w:szCs w:val="24"/>
        </w:rPr>
      </w:pPr>
    </w:p>
    <w:p w:rsidR="00B7533E" w:rsidRDefault="00B7533E" w:rsidP="00B7533E">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planiranju  javne nabavke </w:t>
      </w:r>
    </w:p>
    <w:p w:rsidR="00B7533E" w:rsidRDefault="00B7533E" w:rsidP="00B7533E">
      <w:pPr>
        <w:spacing w:after="0" w:line="240" w:lineRule="auto"/>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73BB">
        <w:rPr>
          <w:rFonts w:ascii="Times New Roman" w:hAnsi="Times New Roman" w:cs="Times New Roman"/>
          <w:color w:val="000000"/>
          <w:sz w:val="24"/>
          <w:szCs w:val="24"/>
          <w:lang w:val="sr-Latn-CS"/>
        </w:rPr>
        <w:t>Roganović Dragan</w:t>
      </w:r>
    </w:p>
    <w:p w:rsidR="00B7533E" w:rsidRDefault="00B7533E" w:rsidP="00B7533E">
      <w:pPr>
        <w:spacing w:after="0" w:line="240" w:lineRule="auto"/>
        <w:ind w:firstLine="1134"/>
        <w:jc w:val="center"/>
        <w:rPr>
          <w:rFonts w:ascii="Times New Roman" w:hAnsi="Times New Roman" w:cs="Times New Roman"/>
          <w:color w:val="000000"/>
          <w:sz w:val="24"/>
          <w:szCs w:val="24"/>
        </w:rPr>
      </w:pPr>
    </w:p>
    <w:p w:rsidR="00B7533E" w:rsidRDefault="00B7533E" w:rsidP="00B7533E">
      <w:pPr>
        <w:spacing w:after="0" w:line="240" w:lineRule="auto"/>
        <w:ind w:firstLine="1134"/>
        <w:jc w:val="right"/>
        <w:rPr>
          <w:rFonts w:ascii="Times New Roman" w:hAnsi="Times New Roman" w:cs="Times New Roman"/>
          <w:color w:val="000000"/>
          <w:sz w:val="24"/>
          <w:szCs w:val="24"/>
        </w:rPr>
      </w:pPr>
    </w:p>
    <w:p w:rsidR="00B7533E" w:rsidRDefault="00B7533E" w:rsidP="00B7533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B7533E" w:rsidRDefault="00B7533E" w:rsidP="00B7533E">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6"/>
      <w:bookmarkStart w:id="9" w:name="_Toc41884541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B7533E" w:rsidRPr="001D3ACB" w:rsidRDefault="00B7533E" w:rsidP="00B7533E">
      <w:pPr>
        <w:tabs>
          <w:tab w:val="left" w:pos="851"/>
          <w:tab w:val="right" w:pos="3402"/>
        </w:tabs>
        <w:spacing w:after="0" w:line="240" w:lineRule="auto"/>
        <w:jc w:val="both"/>
        <w:rPr>
          <w:rFonts w:ascii="Times New Roman" w:hAnsi="Times New Roman" w:cs="Times New Roman"/>
          <w:b/>
          <w:color w:val="000000"/>
          <w:sz w:val="24"/>
          <w:szCs w:val="24"/>
        </w:rPr>
      </w:pPr>
      <w:r w:rsidRPr="001D3ACB">
        <w:rPr>
          <w:rFonts w:ascii="Times New Roman" w:hAnsi="Times New Roman" w:cs="Times New Roman"/>
          <w:b/>
          <w:color w:val="000000"/>
          <w:sz w:val="24"/>
          <w:szCs w:val="24"/>
          <w:u w:val="single"/>
          <w:lang w:val="pl-PL"/>
        </w:rPr>
        <w:t>dooVodovod i kanalizacija Kotor</w:t>
      </w:r>
    </w:p>
    <w:p w:rsidR="00D9334B" w:rsidRPr="00852493" w:rsidRDefault="00D9334B"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6C73BB">
        <w:rPr>
          <w:rFonts w:ascii="Times New Roman" w:hAnsi="Times New Roman" w:cs="Times New Roman"/>
          <w:color w:val="000000"/>
          <w:sz w:val="24"/>
          <w:szCs w:val="24"/>
          <w:lang w:val="pl-PL"/>
        </w:rPr>
        <w:t>3783/3</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sidR="006C73BB">
        <w:rPr>
          <w:rFonts w:ascii="Times New Roman" w:hAnsi="Times New Roman" w:cs="Times New Roman"/>
          <w:color w:val="000000"/>
          <w:sz w:val="24"/>
          <w:szCs w:val="24"/>
          <w:lang w:val="pl-PL"/>
        </w:rPr>
        <w:t>16.10.2015.G.</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u w:val="single"/>
          <w:lang w:val="pl-PL"/>
        </w:rPr>
        <w:t xml:space="preserve"> </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B7533E">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B7533E">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 xml:space="preserve"> </w:t>
      </w:r>
      <w:r w:rsidR="00B7533E" w:rsidRPr="00B7533E">
        <w:rPr>
          <w:rFonts w:ascii="Times New Roman" w:hAnsi="Times New Roman" w:cs="Times New Roman"/>
          <w:color w:val="000000"/>
          <w:sz w:val="24"/>
          <w:szCs w:val="24"/>
          <w:u w:val="single"/>
        </w:rPr>
        <w:t>Usluga osiguranja radnika</w:t>
      </w:r>
      <w:r w:rsidR="00B7533E">
        <w:rPr>
          <w:rFonts w:ascii="Times New Roman" w:hAnsi="Times New Roman" w:cs="Times New Roman"/>
          <w:color w:val="000000"/>
          <w:sz w:val="20"/>
          <w:szCs w:val="20"/>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B7533E" w:rsidRDefault="00B7533E" w:rsidP="00B7533E">
      <w:pPr>
        <w:spacing w:after="0" w:line="240" w:lineRule="auto"/>
        <w:ind w:firstLine="851"/>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p>
    <w:p w:rsidR="00B7533E" w:rsidRDefault="00B7533E" w:rsidP="00B7533E">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w:t>
      </w:r>
    </w:p>
    <w:p w:rsidR="00B7533E" w:rsidRDefault="00B7533E" w:rsidP="00B7533E">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p w:rsidR="00B7533E" w:rsidRDefault="00B7533E" w:rsidP="00B7533E">
      <w:pPr>
        <w:spacing w:after="0" w:line="240" w:lineRule="auto"/>
        <w:ind w:firstLine="851"/>
        <w:jc w:val="both"/>
        <w:rPr>
          <w:rFonts w:ascii="Times New Roman" w:hAnsi="Times New Roman" w:cs="Times New Roman"/>
          <w:color w:val="000000"/>
          <w:sz w:val="24"/>
          <w:szCs w:val="24"/>
        </w:rPr>
      </w:pPr>
    </w:p>
    <w:p w:rsidR="00B7533E" w:rsidRPr="00852493" w:rsidRDefault="00B7533E" w:rsidP="00B7533E">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w:t>
      </w:r>
    </w:p>
    <w:p w:rsidR="00B7533E" w:rsidRDefault="00B7533E" w:rsidP="00B7533E">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p>
    <w:p w:rsidR="00B7533E" w:rsidRDefault="00B7533E" w:rsidP="00B7533E">
      <w:pPr>
        <w:spacing w:after="0" w:line="240" w:lineRule="auto"/>
        <w:jc w:val="both"/>
        <w:rPr>
          <w:rFonts w:ascii="Times New Roman" w:hAnsi="Times New Roman" w:cs="Times New Roman"/>
          <w:i/>
          <w:iCs/>
          <w:color w:val="000000"/>
          <w:lang w:val="sr-Latn-CS"/>
        </w:rPr>
      </w:pPr>
    </w:p>
    <w:p w:rsidR="00B7533E" w:rsidRDefault="00B7533E" w:rsidP="00B7533E">
      <w:pPr>
        <w:spacing w:after="0" w:line="240" w:lineRule="auto"/>
        <w:jc w:val="both"/>
        <w:rPr>
          <w:rFonts w:ascii="Times New Roman" w:hAnsi="Times New Roman" w:cs="Times New Roman"/>
          <w:i/>
          <w:iCs/>
          <w:color w:val="000000"/>
          <w:lang w:val="sr-Latn-CS"/>
        </w:rPr>
      </w:pPr>
    </w:p>
    <w:p w:rsidR="006C73BB" w:rsidRDefault="00B7533E" w:rsidP="006C73BB">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Pr="00852493">
        <w:rPr>
          <w:rFonts w:ascii="Times New Roman" w:hAnsi="Times New Roman" w:cs="Times New Roman"/>
          <w:color w:val="000000"/>
          <w:sz w:val="24"/>
          <w:szCs w:val="24"/>
        </w:rPr>
        <w:t>Lice koje će učestvovati u pripremanju tenderske dokumentacije</w:t>
      </w:r>
    </w:p>
    <w:p w:rsidR="006C73BB" w:rsidRDefault="006C73BB" w:rsidP="006C73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Latn-CS"/>
        </w:rPr>
        <w:t>Roganović Dragan</w:t>
      </w:r>
    </w:p>
    <w:p w:rsidR="00B7533E" w:rsidRDefault="00B7533E" w:rsidP="00B7533E">
      <w:pPr>
        <w:spacing w:after="0" w:line="240" w:lineRule="auto"/>
        <w:jc w:val="both"/>
        <w:rPr>
          <w:rFonts w:ascii="Times New Roman" w:hAnsi="Times New Roman" w:cs="Times New Roman"/>
          <w:color w:val="000000"/>
          <w:sz w:val="24"/>
          <w:szCs w:val="24"/>
        </w:rPr>
      </w:pPr>
    </w:p>
    <w:p w:rsidR="00B7533E" w:rsidRDefault="00B7533E" w:rsidP="00B7533E">
      <w:pPr>
        <w:spacing w:after="0" w:line="240" w:lineRule="auto"/>
        <w:jc w:val="both"/>
        <w:rPr>
          <w:rFonts w:ascii="Times New Roman" w:hAnsi="Times New Roman" w:cs="Times New Roman"/>
          <w:color w:val="000000"/>
          <w:sz w:val="24"/>
          <w:szCs w:val="24"/>
        </w:rPr>
      </w:pPr>
    </w:p>
    <w:p w:rsidR="00B7533E" w:rsidRPr="00852493" w:rsidRDefault="00B7533E" w:rsidP="00B7533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_____</w:t>
      </w:r>
    </w:p>
    <w:p w:rsidR="00D9334B" w:rsidRPr="00852493" w:rsidRDefault="00D9334B" w:rsidP="00D9334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E620E7">
        <w:tc>
          <w:tcPr>
            <w:tcW w:w="9468" w:type="dxa"/>
          </w:tcPr>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A61C2A" w:rsidRPr="004A13A5" w:rsidRDefault="00A61C2A" w:rsidP="00A61C2A">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A61C2A" w:rsidRDefault="00A61C2A" w:rsidP="00A61C2A">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A61C2A" w:rsidRDefault="00A61C2A" w:rsidP="00A61C2A">
            <w:pPr>
              <w:jc w:val="both"/>
              <w:rPr>
                <w:rFonts w:ascii="Times New Roman" w:hAnsi="Times New Roman" w:cs="Times New Roman"/>
                <w:color w:val="222222"/>
                <w:sz w:val="24"/>
                <w:szCs w:val="24"/>
              </w:rPr>
            </w:pPr>
          </w:p>
          <w:p w:rsidR="00A61C2A" w:rsidRPr="004A13A5" w:rsidRDefault="00A61C2A" w:rsidP="00A61C2A">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14" w:name="_Toc417218201"/>
    </w:p>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18845417"/>
      <w:bookmarkEnd w:id="14"/>
      <w:r w:rsidRPr="005B4D09">
        <w:rPr>
          <w:rFonts w:ascii="Times New Roman" w:hAnsi="Times New Roman" w:cs="Times New Roman"/>
          <w:b/>
          <w:bCs/>
          <w:color w:val="000000"/>
          <w:sz w:val="24"/>
          <w:szCs w:val="24"/>
          <w:lang w:eastAsia="zh-TW"/>
        </w:rPr>
        <w:lastRenderedPageBreak/>
        <w:t>NASLOVNA STRANA PONUDE</w:t>
      </w:r>
      <w:bookmarkEnd w:id="15"/>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9334B" w:rsidRDefault="00D9334B" w:rsidP="00D9334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D9334B"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tabs>
          <w:tab w:val="left" w:pos="1950"/>
        </w:tabs>
        <w:rPr>
          <w:rFonts w:ascii="Times New Roman" w:hAnsi="Times New Roman" w:cs="Times New Roman"/>
          <w:color w:val="000000"/>
          <w:sz w:val="28"/>
          <w:szCs w:val="28"/>
        </w:rPr>
      </w:pPr>
    </w:p>
    <w:p w:rsidR="00A61C2A" w:rsidRDefault="00A61C2A" w:rsidP="00D9334B">
      <w:pPr>
        <w:tabs>
          <w:tab w:val="left" w:pos="1950"/>
        </w:tabs>
        <w:rPr>
          <w:rFonts w:ascii="Times New Roman" w:hAnsi="Times New Roman" w:cs="Times New Roman"/>
          <w:color w:val="000000"/>
          <w:sz w:val="28"/>
          <w:szCs w:val="28"/>
        </w:rPr>
      </w:pPr>
    </w:p>
    <w:p w:rsidR="00A61C2A" w:rsidRPr="00B84800" w:rsidRDefault="00A61C2A" w:rsidP="00D9334B">
      <w:pPr>
        <w:tabs>
          <w:tab w:val="left" w:pos="1950"/>
        </w:tabs>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6C73BB" w:rsidRDefault="006C73BB" w:rsidP="00D9334B">
      <w:pPr>
        <w:rPr>
          <w:rFonts w:ascii="Times New Roman" w:hAnsi="Times New Roman" w:cs="Times New Roman"/>
        </w:rPr>
      </w:pPr>
    </w:p>
    <w:p w:rsidR="00CF3200" w:rsidRPr="00852493" w:rsidRDefault="00CF3200"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7218202"/>
      <w:bookmarkStart w:id="17" w:name="_Toc418845418"/>
      <w:r w:rsidRPr="00852493">
        <w:rPr>
          <w:rFonts w:ascii="Times New Roman" w:hAnsi="Times New Roman" w:cs="Times New Roman"/>
          <w:color w:val="000000"/>
          <w:sz w:val="24"/>
          <w:szCs w:val="24"/>
        </w:rPr>
        <w:lastRenderedPageBreak/>
        <w:t>PODACI O PONUDI I PONUĐAČU</w:t>
      </w:r>
      <w:bookmarkEnd w:id="16"/>
      <w:bookmarkEnd w:id="17"/>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E620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E620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E620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7218203"/>
      <w:bookmarkStart w:id="19" w:name="_Toc418845419"/>
      <w:r w:rsidRPr="00852493">
        <w:rPr>
          <w:rFonts w:ascii="Times New Roman" w:hAnsi="Times New Roman" w:cs="Times New Roman"/>
          <w:color w:val="000000"/>
          <w:sz w:val="24"/>
          <w:szCs w:val="24"/>
        </w:rPr>
        <w:lastRenderedPageBreak/>
        <w:t>FINANSIJSKI DIO PONUDE</w:t>
      </w:r>
      <w:bookmarkEnd w:id="18"/>
      <w:bookmarkEnd w:id="1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17218204"/>
      <w:bookmarkStart w:id="21" w:name="_Toc41884542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0"/>
      <w:bookmarkEnd w:id="2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2" w:name="_Toc417218205"/>
      <w:bookmarkStart w:id="23" w:name="_Toc418845421"/>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2"/>
      <w:bookmarkEnd w:id="23"/>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A61C2A" w:rsidRDefault="00A61C2A" w:rsidP="00D9334B">
      <w:pPr>
        <w:spacing w:after="0" w:line="240" w:lineRule="auto"/>
        <w:rPr>
          <w:rFonts w:ascii="Times New Roman" w:hAnsi="Times New Roman" w:cs="Times New Roman"/>
          <w:b/>
          <w:bCs/>
          <w:color w:val="000000"/>
          <w:sz w:val="24"/>
          <w:szCs w:val="24"/>
          <w:lang w:val="sr-Latn-CS"/>
        </w:rPr>
      </w:pPr>
    </w:p>
    <w:p w:rsidR="00A61C2A" w:rsidRDefault="00A61C2A" w:rsidP="00D9334B">
      <w:pPr>
        <w:spacing w:after="0" w:line="240" w:lineRule="auto"/>
        <w:rPr>
          <w:rFonts w:ascii="Times New Roman" w:hAnsi="Times New Roman" w:cs="Times New Roman"/>
          <w:b/>
          <w:bCs/>
          <w:color w:val="000000"/>
          <w:sz w:val="24"/>
          <w:szCs w:val="24"/>
          <w:lang w:val="sr-Latn-CS"/>
        </w:rPr>
      </w:pPr>
    </w:p>
    <w:p w:rsidR="00A61C2A" w:rsidRDefault="00A61C2A" w:rsidP="00D9334B">
      <w:pPr>
        <w:spacing w:after="0" w:line="240" w:lineRule="auto"/>
        <w:rPr>
          <w:rFonts w:ascii="Times New Roman" w:hAnsi="Times New Roman" w:cs="Times New Roman"/>
          <w:b/>
          <w:bCs/>
          <w:color w:val="000000"/>
          <w:sz w:val="24"/>
          <w:szCs w:val="24"/>
          <w:lang w:val="sr-Latn-CS"/>
        </w:rPr>
      </w:pPr>
    </w:p>
    <w:p w:rsidR="00A61C2A" w:rsidRDefault="00A61C2A" w:rsidP="00D9334B">
      <w:pPr>
        <w:spacing w:after="0" w:line="240" w:lineRule="auto"/>
        <w:rPr>
          <w:rFonts w:ascii="Times New Roman" w:hAnsi="Times New Roman" w:cs="Times New Roman"/>
          <w:b/>
          <w:bCs/>
          <w:color w:val="000000"/>
          <w:sz w:val="24"/>
          <w:szCs w:val="24"/>
          <w:lang w:val="sr-Latn-CS"/>
        </w:rPr>
      </w:pPr>
    </w:p>
    <w:p w:rsidR="00A61C2A" w:rsidRPr="00852493" w:rsidRDefault="00A61C2A"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A61C2A">
      <w:pPr>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D9334B" w:rsidRPr="00852493" w:rsidRDefault="00D9334B" w:rsidP="00D9334B">
      <w:pPr>
        <w:spacing w:after="0" w:line="240" w:lineRule="auto"/>
        <w:jc w:val="center"/>
        <w:rPr>
          <w:rFonts w:ascii="Times New Roman" w:hAnsi="Times New Roman" w:cs="Times New Roman"/>
          <w:color w:val="000000"/>
          <w:sz w:val="24"/>
          <w:szCs w:val="24"/>
          <w:lang w:val="sr-Latn-CS"/>
        </w:rPr>
      </w:pPr>
    </w:p>
    <w:p w:rsidR="00A61C2A" w:rsidRPr="00852493" w:rsidRDefault="00A61C2A" w:rsidP="00A61C2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4" w:name="_Toc428354586"/>
      <w:r w:rsidRPr="00852493">
        <w:rPr>
          <w:rFonts w:ascii="Times New Roman" w:hAnsi="Times New Roman" w:cs="Times New Roman"/>
          <w:b/>
          <w:bCs/>
          <w:sz w:val="28"/>
          <w:szCs w:val="28"/>
        </w:rPr>
        <w:t>NACRT UGOVORA O JAVNOJ NABAVCI</w:t>
      </w:r>
      <w:bookmarkEnd w:id="24"/>
    </w:p>
    <w:p w:rsidR="00A61C2A" w:rsidRPr="00852493" w:rsidRDefault="00A61C2A" w:rsidP="00A61C2A">
      <w:pPr>
        <w:spacing w:after="0" w:line="240" w:lineRule="auto"/>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DOO”Vodovod I kanalizacija Kotor” </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Kotoru</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vrhovni državni tužilac Ivisa Stanković,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61C2A" w:rsidRPr="00852493" w:rsidRDefault="00A61C2A" w:rsidP="00A61C2A">
      <w:pPr>
        <w:spacing w:after="0" w:line="240" w:lineRule="auto"/>
        <w:jc w:val="both"/>
        <w:rPr>
          <w:rFonts w:ascii="Times New Roman" w:hAnsi="Times New Roman" w:cs="Times New Roman"/>
          <w:b/>
          <w:bCs/>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center"/>
        <w:rPr>
          <w:rFonts w:ascii="Times New Roman" w:hAnsi="Times New Roman" w:cs="Times New Roman"/>
          <w:b/>
          <w:bCs/>
          <w:color w:val="000000"/>
          <w:sz w:val="24"/>
          <w:szCs w:val="24"/>
        </w:rPr>
      </w:pPr>
    </w:p>
    <w:p w:rsidR="00A61C2A" w:rsidRPr="00852493" w:rsidRDefault="00A61C2A" w:rsidP="00A61C2A">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61C2A" w:rsidRPr="00852493" w:rsidRDefault="00A61C2A" w:rsidP="00A61C2A">
      <w:pPr>
        <w:spacing w:after="0" w:line="240" w:lineRule="auto"/>
        <w:jc w:val="both"/>
        <w:rPr>
          <w:rFonts w:ascii="Times New Roman" w:hAnsi="Times New Roman" w:cs="Times New Roman"/>
          <w:b/>
          <w:bCs/>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sidRPr="009C5FF3">
        <w:rPr>
          <w:rFonts w:ascii="Times New Roman" w:hAnsi="Times New Roman" w:cs="Times New Roman"/>
          <w:color w:val="000000"/>
          <w:sz w:val="24"/>
          <w:szCs w:val="24"/>
        </w:rPr>
        <w:t xml:space="preserve">Tenderska dokumentacija za postupaka javne nabavke šopingom za nabavku </w:t>
      </w:r>
      <w:r w:rsidRPr="009C5FF3">
        <w:rPr>
          <w:rFonts w:ascii="Times New Roman" w:hAnsi="Times New Roman" w:cs="Times New Roman"/>
          <w:iCs/>
          <w:color w:val="000000"/>
          <w:sz w:val="24"/>
          <w:szCs w:val="24"/>
        </w:rPr>
        <w:t xml:space="preserve">usluga osiguranja </w:t>
      </w:r>
      <w:r>
        <w:rPr>
          <w:rFonts w:ascii="Times New Roman" w:hAnsi="Times New Roman" w:cs="Times New Roman"/>
          <w:iCs/>
          <w:color w:val="000000"/>
          <w:sz w:val="24"/>
          <w:szCs w:val="24"/>
        </w:rPr>
        <w:t xml:space="preserve">radnika </w:t>
      </w:r>
      <w:r w:rsidRPr="00852493">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EA720C" w:rsidRDefault="00A61C2A" w:rsidP="00A61C2A">
      <w:pPr>
        <w:rPr>
          <w:rFonts w:ascii="Arial" w:hAnsi="Arial" w:cs="Arial"/>
          <w:b/>
          <w:i/>
          <w:sz w:val="20"/>
          <w:szCs w:val="20"/>
        </w:rPr>
      </w:pPr>
    </w:p>
    <w:p w:rsidR="00A61C2A" w:rsidRPr="00EA720C" w:rsidRDefault="00A61C2A" w:rsidP="00A61C2A">
      <w:pPr>
        <w:jc w:val="center"/>
        <w:rPr>
          <w:rFonts w:ascii="Arial" w:hAnsi="Arial" w:cs="Arial"/>
          <w:b/>
          <w:i/>
          <w:sz w:val="20"/>
          <w:szCs w:val="20"/>
        </w:rPr>
      </w:pPr>
      <w:r w:rsidRPr="00EA720C">
        <w:rPr>
          <w:rFonts w:ascii="Arial" w:hAnsi="Arial" w:cs="Arial"/>
          <w:b/>
          <w:i/>
          <w:sz w:val="20"/>
          <w:szCs w:val="20"/>
        </w:rPr>
        <w:t>Član 1.</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Predmet ovog ugovora je pružanje usluga od strane davaoca usluga, koje se sastoje u kolektivnom osiguranju zaposlenih u svemu prema prihvaćenoj ponudi _________ od __________ godine, koja čini sastavni dio ovog Ugovora.</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2.</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Davalac usluga (osiguravač) se obavezuje da ugovoreni posao izvrši na način i u roku predviđenom u zahtjevu i prihvaćenoj ponudi.</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 xml:space="preserve">Ugovorne strane su saglasne da shodno uslovima iz tenderske dokumentacije i prihvaćene ponude, zaključe ugovor za period od 12 mjeseci i da se isti primjenjuje od _______________.godine. </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3.</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Ugovorne strane su saglasne da se osiguranje sprovodi radi zaštite onih ugovorenih interesa za koje je osiguravač izdao i osiguraniku predao polisu osiguranja.</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4.</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lastRenderedPageBreak/>
        <w:t>Osiguranik je dužan da tokom trajanja osiguranja :</w:t>
      </w:r>
    </w:p>
    <w:p w:rsidR="00A61C2A" w:rsidRPr="003E10E5" w:rsidRDefault="00A61C2A" w:rsidP="00A61C2A">
      <w:pPr>
        <w:numPr>
          <w:ilvl w:val="0"/>
          <w:numId w:val="7"/>
        </w:numPr>
        <w:spacing w:after="0" w:line="240" w:lineRule="auto"/>
        <w:jc w:val="both"/>
        <w:rPr>
          <w:rFonts w:ascii="Times New Roman" w:hAnsi="Times New Roman" w:cs="Times New Roman"/>
          <w:sz w:val="24"/>
          <w:szCs w:val="24"/>
        </w:rPr>
      </w:pPr>
      <w:r w:rsidRPr="003E10E5">
        <w:rPr>
          <w:rFonts w:ascii="Times New Roman" w:hAnsi="Times New Roman" w:cs="Times New Roman"/>
          <w:sz w:val="24"/>
          <w:szCs w:val="24"/>
        </w:rPr>
        <w:t xml:space="preserve">obavještava osiguravača o svim okolnostima koji utiču na promjenu rizika koji je obuhvaćen osiguranjem , </w:t>
      </w:r>
    </w:p>
    <w:p w:rsidR="00A61C2A" w:rsidRPr="003E10E5" w:rsidRDefault="00A61C2A" w:rsidP="00A61C2A">
      <w:pPr>
        <w:numPr>
          <w:ilvl w:val="0"/>
          <w:numId w:val="7"/>
        </w:numPr>
        <w:spacing w:after="0" w:line="240" w:lineRule="auto"/>
        <w:jc w:val="both"/>
        <w:rPr>
          <w:rFonts w:ascii="Times New Roman" w:hAnsi="Times New Roman" w:cs="Times New Roman"/>
          <w:sz w:val="24"/>
          <w:szCs w:val="24"/>
        </w:rPr>
      </w:pPr>
      <w:r w:rsidRPr="003E10E5">
        <w:rPr>
          <w:rFonts w:ascii="Times New Roman" w:hAnsi="Times New Roman" w:cs="Times New Roman"/>
          <w:sz w:val="24"/>
          <w:szCs w:val="24"/>
        </w:rPr>
        <w:t>obavijesti osiguravača o nastupanju osiguranog slučaja.</w:t>
      </w:r>
    </w:p>
    <w:p w:rsidR="00A61C2A" w:rsidRPr="003E10E5" w:rsidRDefault="00A61C2A" w:rsidP="00A61C2A">
      <w:pPr>
        <w:jc w:val="both"/>
        <w:rPr>
          <w:rFonts w:ascii="Times New Roman" w:hAnsi="Times New Roman" w:cs="Times New Roman"/>
          <w:sz w:val="24"/>
          <w:szCs w:val="24"/>
        </w:rPr>
      </w:pP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5.</w:t>
      </w:r>
    </w:p>
    <w:p w:rsidR="00A61C2A"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Osiguravač je dužan da po nastanku osiguranog slučaja pruži osiguraniku pravovremenu i efikasnu uslugu pri procjeni i isplati naknada osnovom ugovorenih osiguranih iznosa i Uslova osiguranja.</w:t>
      </w:r>
    </w:p>
    <w:p w:rsidR="00A61C2A" w:rsidRPr="003E10E5" w:rsidRDefault="00A61C2A" w:rsidP="00A61C2A">
      <w:pPr>
        <w:jc w:val="both"/>
        <w:rPr>
          <w:rFonts w:ascii="Times New Roman" w:hAnsi="Times New Roman" w:cs="Times New Roman"/>
          <w:sz w:val="24"/>
          <w:szCs w:val="24"/>
        </w:rPr>
      </w:pPr>
    </w:p>
    <w:p w:rsidR="00A61C2A" w:rsidRDefault="00A61C2A" w:rsidP="00A61C2A">
      <w:pPr>
        <w:jc w:val="both"/>
        <w:rPr>
          <w:rFonts w:ascii="Times New Roman" w:hAnsi="Times New Roman" w:cs="Times New Roman"/>
          <w:sz w:val="24"/>
          <w:szCs w:val="24"/>
          <w:shd w:val="clear" w:color="auto" w:fill="FFFFFF"/>
        </w:rPr>
      </w:pPr>
      <w:r w:rsidRPr="003E10E5">
        <w:rPr>
          <w:rFonts w:ascii="Times New Roman" w:hAnsi="Times New Roman" w:cs="Times New Roman"/>
          <w:sz w:val="24"/>
          <w:szCs w:val="24"/>
        </w:rPr>
        <w:t xml:space="preserve">Osiguravač je obavezan da osiguraniku – osiguranom licu ili korisniku osiguranja, isplati osigurani iznos ili njegov dio u skladu sa zaključenim ugovorom i u roku naznačenom u ponudi, osnosno u roku od 14 dana </w:t>
      </w:r>
      <w:r w:rsidRPr="003E10E5">
        <w:rPr>
          <w:rFonts w:ascii="Times New Roman" w:hAnsi="Times New Roman" w:cs="Times New Roman"/>
          <w:sz w:val="24"/>
          <w:szCs w:val="24"/>
          <w:shd w:val="clear" w:color="auto" w:fill="FFFFFF"/>
        </w:rPr>
        <w:t>od kompletiranja dokaza neophodnih za isplatu.</w:t>
      </w:r>
    </w:p>
    <w:p w:rsidR="00A61C2A" w:rsidRPr="003E10E5" w:rsidRDefault="00A61C2A" w:rsidP="00A61C2A">
      <w:pPr>
        <w:jc w:val="both"/>
        <w:rPr>
          <w:rFonts w:ascii="Times New Roman" w:hAnsi="Times New Roman" w:cs="Times New Roman"/>
          <w:sz w:val="24"/>
          <w:szCs w:val="24"/>
        </w:rPr>
      </w:pP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Ako osiguravač ne isplati naknadu u roku iz predhodnog stava, dužan je da osiguraniku ili korisniku osiguranja plati zateznu kamatu od isteka ovog roka do isplate po stopi utvrđenoj Zakonom o visini stope zatezne kamate.</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6.</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Korisnik usluga (osiguranik) se obavezuje da osiguravaču svakomjesećno uredno dostavlja spiskove zaposlenih i da premiju osiguranja u iznosu od po ______  po zaposlenom radniku mjesečno, plaća osiguravaču mjesečno po ispostavljenim fakturama.</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7.</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Sve eventualne sporove koji nastanu iz ili povodom ovog Ugovora, ugovorne strane će pokušati da riješe sporazumno i u duhu dobrih poslovnih običaja.</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 xml:space="preserve">Ukoliko sporovi između ugovornih strana ne budu riješeni sporazumno, ugovara se nadležnost stvarno nadležnog suda u Podgorici. </w:t>
      </w: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8.</w:t>
      </w:r>
    </w:p>
    <w:p w:rsidR="00A61C2A" w:rsidRPr="003E10E5" w:rsidRDefault="00A61C2A" w:rsidP="00A61C2A">
      <w:pPr>
        <w:spacing w:after="0" w:line="240" w:lineRule="auto"/>
        <w:jc w:val="both"/>
        <w:rPr>
          <w:rFonts w:ascii="Times New Roman" w:hAnsi="Times New Roman" w:cs="Times New Roman"/>
          <w:color w:val="000000"/>
          <w:sz w:val="24"/>
          <w:szCs w:val="24"/>
        </w:rPr>
      </w:pPr>
    </w:p>
    <w:p w:rsidR="00A61C2A" w:rsidRPr="003E10E5" w:rsidRDefault="00A61C2A" w:rsidP="00A61C2A">
      <w:pPr>
        <w:spacing w:after="0" w:line="240" w:lineRule="auto"/>
        <w:jc w:val="both"/>
        <w:rPr>
          <w:rFonts w:ascii="Times New Roman" w:hAnsi="Times New Roman" w:cs="Times New Roman"/>
          <w:color w:val="000000"/>
          <w:sz w:val="24"/>
          <w:szCs w:val="24"/>
        </w:rPr>
      </w:pPr>
      <w:r w:rsidRPr="003E10E5">
        <w:rPr>
          <w:rFonts w:ascii="Times New Roman" w:hAnsi="Times New Roman" w:cs="Times New Roman"/>
          <w:color w:val="000000"/>
          <w:sz w:val="24"/>
          <w:szCs w:val="24"/>
        </w:rPr>
        <w:t>Ugovor o javnoj nabavci koji je zaključen uz kršenje antikorupcijskog pravila u skldu sa odrdbama člana 15 ZJN (“Sl.Crne Gore”,br,42/11, 57/14) ništav je.</w:t>
      </w:r>
    </w:p>
    <w:p w:rsidR="00A61C2A" w:rsidRPr="003E10E5" w:rsidRDefault="00A61C2A" w:rsidP="00A61C2A">
      <w:pPr>
        <w:jc w:val="center"/>
        <w:rPr>
          <w:rFonts w:ascii="Times New Roman" w:hAnsi="Times New Roman" w:cs="Times New Roman"/>
          <w:b/>
          <w:i/>
          <w:sz w:val="24"/>
          <w:szCs w:val="24"/>
        </w:rPr>
      </w:pPr>
    </w:p>
    <w:p w:rsidR="00A61C2A" w:rsidRPr="003E10E5" w:rsidRDefault="00A61C2A" w:rsidP="00A61C2A">
      <w:pPr>
        <w:jc w:val="center"/>
        <w:rPr>
          <w:rFonts w:ascii="Times New Roman" w:hAnsi="Times New Roman" w:cs="Times New Roman"/>
          <w:b/>
          <w:i/>
          <w:sz w:val="24"/>
          <w:szCs w:val="24"/>
        </w:rPr>
      </w:pPr>
      <w:r w:rsidRPr="003E10E5">
        <w:rPr>
          <w:rFonts w:ascii="Times New Roman" w:hAnsi="Times New Roman" w:cs="Times New Roman"/>
          <w:b/>
          <w:i/>
          <w:sz w:val="24"/>
          <w:szCs w:val="24"/>
        </w:rPr>
        <w:t>Član 9.</w:t>
      </w:r>
    </w:p>
    <w:p w:rsidR="00A61C2A" w:rsidRPr="003E10E5" w:rsidRDefault="00A61C2A" w:rsidP="00A61C2A">
      <w:pPr>
        <w:jc w:val="both"/>
        <w:rPr>
          <w:rFonts w:ascii="Times New Roman" w:hAnsi="Times New Roman" w:cs="Times New Roman"/>
          <w:sz w:val="24"/>
          <w:szCs w:val="24"/>
        </w:rPr>
      </w:pPr>
      <w:r w:rsidRPr="003E10E5">
        <w:rPr>
          <w:rFonts w:ascii="Times New Roman" w:hAnsi="Times New Roman" w:cs="Times New Roman"/>
          <w:sz w:val="24"/>
          <w:szCs w:val="24"/>
        </w:rPr>
        <w:t>Ovaj Ugovor sačinjen je u 4 (četiri) primjerka istovjetnog teksta, od kojih svaka ugovorna strana zadržava po 2 (dva) primjerka.</w:t>
      </w:r>
    </w:p>
    <w:p w:rsidR="00A61C2A" w:rsidRPr="00EA720C" w:rsidRDefault="00A61C2A" w:rsidP="00A61C2A">
      <w:pPr>
        <w:jc w:val="both"/>
        <w:rPr>
          <w:rFonts w:ascii="Arial" w:hAnsi="Arial" w:cs="Arial"/>
          <w:sz w:val="20"/>
          <w:szCs w:val="20"/>
        </w:rPr>
      </w:pPr>
    </w:p>
    <w:p w:rsidR="00A61C2A" w:rsidRPr="00852493" w:rsidRDefault="00A61C2A" w:rsidP="00A61C2A">
      <w:pPr>
        <w:spacing w:after="0" w:line="240" w:lineRule="auto"/>
        <w:jc w:val="both"/>
        <w:rPr>
          <w:rFonts w:ascii="Times New Roman" w:hAnsi="Times New Roman" w:cs="Times New Roman"/>
          <w:b/>
          <w:bCs/>
          <w:color w:val="000000"/>
          <w:sz w:val="24"/>
          <w:szCs w:val="24"/>
        </w:rPr>
      </w:pPr>
    </w:p>
    <w:p w:rsidR="00A61C2A" w:rsidRPr="00852493" w:rsidRDefault="00A61C2A" w:rsidP="00A61C2A">
      <w:pPr>
        <w:spacing w:after="0" w:line="240" w:lineRule="auto"/>
        <w:jc w:val="both"/>
        <w:rPr>
          <w:rFonts w:ascii="Times New Roman" w:hAnsi="Times New Roman" w:cs="Times New Roman"/>
          <w:b/>
          <w:bCs/>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A61C2A" w:rsidRPr="00852493" w:rsidRDefault="00A61C2A" w:rsidP="00A61C2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61C2A" w:rsidRPr="00852493" w:rsidRDefault="00A61C2A" w:rsidP="00A61C2A">
      <w:pPr>
        <w:spacing w:after="0" w:line="240" w:lineRule="auto"/>
        <w:jc w:val="both"/>
        <w:rPr>
          <w:rFonts w:ascii="Times New Roman" w:hAnsi="Times New Roman" w:cs="Times New Roman"/>
          <w:color w:val="000000"/>
          <w:sz w:val="24"/>
          <w:szCs w:val="24"/>
        </w:rPr>
      </w:pPr>
    </w:p>
    <w:p w:rsidR="00A61C2A" w:rsidRPr="00852493" w:rsidRDefault="00A61C2A" w:rsidP="00A61C2A">
      <w:pPr>
        <w:spacing w:after="0" w:line="240" w:lineRule="auto"/>
        <w:jc w:val="both"/>
        <w:rPr>
          <w:rFonts w:ascii="Times New Roman" w:hAnsi="Times New Roman" w:cs="Times New Roman"/>
          <w:sz w:val="24"/>
          <w:szCs w:val="24"/>
        </w:rPr>
      </w:pPr>
    </w:p>
    <w:p w:rsidR="00A61C2A" w:rsidRPr="00852493" w:rsidRDefault="00A61C2A" w:rsidP="00A61C2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61C2A" w:rsidRPr="00852493" w:rsidRDefault="00A61C2A" w:rsidP="00A61C2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61C2A" w:rsidRPr="00852493" w:rsidRDefault="00A61C2A" w:rsidP="00A61C2A">
      <w:pPr>
        <w:spacing w:after="0" w:line="240" w:lineRule="auto"/>
        <w:ind w:firstLine="567"/>
        <w:jc w:val="right"/>
        <w:rPr>
          <w:rFonts w:ascii="Times New Roman" w:hAnsi="Times New Roman" w:cs="Times New Roman"/>
          <w:sz w:val="24"/>
          <w:szCs w:val="24"/>
        </w:rPr>
      </w:pPr>
    </w:p>
    <w:p w:rsidR="00A61C2A" w:rsidRPr="00852493" w:rsidRDefault="00A61C2A" w:rsidP="00A61C2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61C2A" w:rsidRPr="00852493" w:rsidRDefault="00A61C2A" w:rsidP="00A61C2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A61C2A" w:rsidRPr="00852493" w:rsidRDefault="00A61C2A" w:rsidP="00A61C2A">
      <w:pPr>
        <w:tabs>
          <w:tab w:val="left" w:pos="1950"/>
        </w:tabs>
        <w:jc w:val="both"/>
        <w:rPr>
          <w:rFonts w:ascii="Times New Roman" w:hAnsi="Times New Roman" w:cs="Times New Roman"/>
          <w:b/>
          <w:bCs/>
          <w:sz w:val="28"/>
          <w:szCs w:val="28"/>
        </w:rPr>
      </w:pPr>
    </w:p>
    <w:p w:rsidR="00A61C2A" w:rsidRPr="00852493" w:rsidRDefault="00A61C2A" w:rsidP="00A61C2A">
      <w:pPr>
        <w:spacing w:after="0" w:line="240" w:lineRule="auto"/>
        <w:jc w:val="center"/>
        <w:rPr>
          <w:rFonts w:ascii="Times New Roman" w:hAnsi="Times New Roman" w:cs="Times New Roman"/>
          <w:i/>
          <w:iCs/>
          <w:color w:val="000000"/>
          <w:sz w:val="24"/>
          <w:szCs w:val="24"/>
        </w:rPr>
      </w:pPr>
    </w:p>
    <w:p w:rsidR="00A61C2A" w:rsidRPr="00852493" w:rsidRDefault="00A61C2A" w:rsidP="00A61C2A">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A61C2A" w:rsidRPr="00852493" w:rsidRDefault="00A61C2A" w:rsidP="00A61C2A">
      <w:pPr>
        <w:spacing w:after="0" w:line="240" w:lineRule="auto"/>
        <w:rPr>
          <w:rFonts w:ascii="Times New Roman" w:hAnsi="Times New Roman" w:cs="Times New Roman"/>
        </w:rPr>
      </w:pPr>
    </w:p>
    <w:p w:rsidR="00A61C2A" w:rsidRPr="00852493" w:rsidRDefault="00A61C2A" w:rsidP="00A61C2A">
      <w:pPr>
        <w:tabs>
          <w:tab w:val="left" w:pos="1950"/>
        </w:tabs>
        <w:jc w:val="both"/>
        <w:rPr>
          <w:rFonts w:ascii="Times New Roman" w:hAnsi="Times New Roman" w:cs="Times New Roman"/>
          <w:b/>
          <w:bCs/>
          <w:color w:val="000000"/>
          <w:sz w:val="28"/>
          <w:szCs w:val="28"/>
        </w:rPr>
      </w:pPr>
    </w:p>
    <w:p w:rsidR="00A61C2A" w:rsidRPr="00852493" w:rsidRDefault="00A61C2A" w:rsidP="00A61C2A">
      <w:pPr>
        <w:tabs>
          <w:tab w:val="left" w:pos="1950"/>
        </w:tabs>
        <w:jc w:val="both"/>
        <w:rPr>
          <w:rFonts w:ascii="Times New Roman" w:hAnsi="Times New Roman" w:cs="Times New Roman"/>
          <w:b/>
          <w:bCs/>
          <w:color w:val="000000"/>
          <w:sz w:val="28"/>
          <w:szCs w:val="28"/>
        </w:rPr>
      </w:pPr>
    </w:p>
    <w:p w:rsidR="00A61C2A" w:rsidRPr="00852493" w:rsidRDefault="00A61C2A" w:rsidP="00A61C2A">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845425"/>
      <w:r w:rsidRPr="00852493">
        <w:rPr>
          <w:i w:val="0"/>
          <w:iCs w:val="0"/>
          <w:u w:val="none"/>
        </w:rPr>
        <w:t>UPUTSTVO PONUĐAČIMA ZA SAČINJAVANJE I PODNOŠENJE PONUDE</w:t>
      </w:r>
      <w:bookmarkEnd w:id="25"/>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Pr="00852493" w:rsidRDefault="00D9334B" w:rsidP="00D9334B">
      <w:pPr>
        <w:spacing w:after="0" w:line="240" w:lineRule="auto"/>
        <w:rPr>
          <w:rFonts w:ascii="Times New Roman" w:hAnsi="Times New Roman" w:cs="Times New Roman"/>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61C2A">
        <w:rPr>
          <w:rFonts w:ascii="Times New Roman" w:hAnsi="Times New Roman" w:cs="Times New Roman"/>
          <w:color w:val="000000"/>
          <w:sz w:val="24"/>
          <w:szCs w:val="24"/>
        </w:rPr>
        <w:t>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6"/>
      <w:r w:rsidRPr="00852493">
        <w:rPr>
          <w:i w:val="0"/>
          <w:iCs w:val="0"/>
          <w:u w:val="none"/>
        </w:rPr>
        <w:lastRenderedPageBreak/>
        <w:t>SADRŽAJ PONUDE</w:t>
      </w:r>
      <w:bookmarkEnd w:id="26"/>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A61C2A" w:rsidRDefault="00D9334B" w:rsidP="00A61C2A">
      <w:pPr>
        <w:tabs>
          <w:tab w:val="left" w:pos="1950"/>
        </w:tabs>
        <w:ind w:left="360"/>
        <w:jc w:val="both"/>
        <w:rPr>
          <w:rFonts w:ascii="Times New Roman" w:hAnsi="Times New Roman" w:cs="Times New Roman"/>
          <w:color w:val="000000"/>
          <w:sz w:val="24"/>
          <w:szCs w:val="24"/>
        </w:rPr>
      </w:pPr>
      <w:r w:rsidRPr="00A61C2A">
        <w:rPr>
          <w:rFonts w:ascii="Times New Roman" w:hAnsi="Times New Roman" w:cs="Times New Roman"/>
          <w:color w:val="000000"/>
          <w:sz w:val="24"/>
          <w:szCs w:val="24"/>
        </w:rPr>
        <w:t>......</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Default="00D9334B" w:rsidP="00D9334B">
      <w:pPr>
        <w:tabs>
          <w:tab w:val="left" w:pos="1950"/>
        </w:tabs>
        <w:jc w:val="both"/>
        <w:rPr>
          <w:rFonts w:ascii="Times New Roman" w:hAnsi="Times New Roman" w:cs="Times New Roman"/>
          <w:b/>
          <w:bCs/>
          <w:color w:val="000000"/>
          <w:sz w:val="28"/>
          <w:szCs w:val="28"/>
        </w:rPr>
      </w:pPr>
    </w:p>
    <w:p w:rsidR="00A61C2A" w:rsidRDefault="00A61C2A" w:rsidP="00D9334B">
      <w:pPr>
        <w:tabs>
          <w:tab w:val="left" w:pos="1950"/>
        </w:tabs>
        <w:jc w:val="both"/>
        <w:rPr>
          <w:rFonts w:ascii="Times New Roman" w:hAnsi="Times New Roman" w:cs="Times New Roman"/>
          <w:b/>
          <w:bCs/>
          <w:color w:val="000000"/>
          <w:sz w:val="28"/>
          <w:szCs w:val="28"/>
        </w:rPr>
      </w:pPr>
    </w:p>
    <w:p w:rsidR="00A61C2A" w:rsidRPr="00852493" w:rsidRDefault="00A61C2A"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7"/>
      <w:r w:rsidRPr="00852493">
        <w:rPr>
          <w:i w:val="0"/>
          <w:iCs w:val="0"/>
          <w:u w:val="none"/>
        </w:rPr>
        <w:lastRenderedPageBreak/>
        <w:t>OVLAŠĆENJE ZA ZASTUPANJE I UČESTVOVANJE</w:t>
      </w:r>
      <w:bookmarkEnd w:id="27"/>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8845428"/>
      <w:r w:rsidRPr="00852493">
        <w:rPr>
          <w:i w:val="0"/>
          <w:iCs w:val="0"/>
          <w:u w:val="none"/>
        </w:rPr>
        <w:t>U POSTUPKU JAVNOG OTVARANJA PONUDA</w:t>
      </w:r>
      <w:bookmarkEnd w:id="28"/>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8845429"/>
      <w:r w:rsidRPr="00852493">
        <w:rPr>
          <w:i w:val="0"/>
          <w:iCs w:val="0"/>
          <w:u w:val="none"/>
        </w:rPr>
        <w:lastRenderedPageBreak/>
        <w:t>UPUTSTVO O PRAVNOM SREDSTVU</w:t>
      </w:r>
      <w:bookmarkEnd w:id="29"/>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77" w:rsidRDefault="00F52077" w:rsidP="00D9334B">
      <w:pPr>
        <w:spacing w:after="0" w:line="240" w:lineRule="auto"/>
      </w:pPr>
      <w:r>
        <w:separator/>
      </w:r>
    </w:p>
  </w:endnote>
  <w:endnote w:type="continuationSeparator" w:id="1">
    <w:p w:rsidR="00F52077" w:rsidRDefault="00F52077"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C6" w:rsidRDefault="002102C6" w:rsidP="003949C4">
    <w:pPr>
      <w:pStyle w:val="Footer"/>
      <w:jc w:val="right"/>
    </w:pPr>
    <w:r>
      <w:t xml:space="preserve">Strana </w:t>
    </w:r>
    <w:r w:rsidR="00E70363">
      <w:rPr>
        <w:b/>
        <w:sz w:val="24"/>
        <w:szCs w:val="24"/>
      </w:rPr>
      <w:fldChar w:fldCharType="begin"/>
    </w:r>
    <w:r>
      <w:rPr>
        <w:b/>
      </w:rPr>
      <w:instrText xml:space="preserve"> PAGE </w:instrText>
    </w:r>
    <w:r w:rsidR="00E70363">
      <w:rPr>
        <w:b/>
        <w:sz w:val="24"/>
        <w:szCs w:val="24"/>
      </w:rPr>
      <w:fldChar w:fldCharType="separate"/>
    </w:r>
    <w:r w:rsidR="0094764A">
      <w:rPr>
        <w:b/>
        <w:noProof/>
      </w:rPr>
      <w:t>32</w:t>
    </w:r>
    <w:r w:rsidR="00E70363">
      <w:rPr>
        <w:b/>
        <w:sz w:val="24"/>
        <w:szCs w:val="24"/>
      </w:rPr>
      <w:fldChar w:fldCharType="end"/>
    </w:r>
    <w:r>
      <w:t xml:space="preserve"> od </w:t>
    </w:r>
    <w:r w:rsidR="00E70363">
      <w:rPr>
        <w:b/>
        <w:sz w:val="24"/>
        <w:szCs w:val="24"/>
      </w:rPr>
      <w:fldChar w:fldCharType="begin"/>
    </w:r>
    <w:r>
      <w:rPr>
        <w:b/>
      </w:rPr>
      <w:instrText xml:space="preserve"> NUMPAGES  </w:instrText>
    </w:r>
    <w:r w:rsidR="00E70363">
      <w:rPr>
        <w:b/>
        <w:sz w:val="24"/>
        <w:szCs w:val="24"/>
      </w:rPr>
      <w:fldChar w:fldCharType="separate"/>
    </w:r>
    <w:r w:rsidR="0094764A">
      <w:rPr>
        <w:b/>
        <w:noProof/>
      </w:rPr>
      <w:t>33</w:t>
    </w:r>
    <w:r w:rsidR="00E70363">
      <w:rPr>
        <w:b/>
        <w:sz w:val="24"/>
        <w:szCs w:val="24"/>
      </w:rPr>
      <w:fldChar w:fldCharType="end"/>
    </w:r>
  </w:p>
  <w:p w:rsidR="002102C6" w:rsidRDefault="00210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77" w:rsidRDefault="00F52077" w:rsidP="00D9334B">
      <w:pPr>
        <w:spacing w:after="0" w:line="240" w:lineRule="auto"/>
      </w:pPr>
      <w:r>
        <w:separator/>
      </w:r>
    </w:p>
  </w:footnote>
  <w:footnote w:type="continuationSeparator" w:id="1">
    <w:p w:rsidR="00F52077" w:rsidRDefault="00F52077" w:rsidP="00D9334B">
      <w:pPr>
        <w:spacing w:after="0" w:line="240" w:lineRule="auto"/>
      </w:pPr>
      <w:r>
        <w:continuationSeparator/>
      </w:r>
    </w:p>
  </w:footnote>
  <w:footnote w:id="2">
    <w:p w:rsidR="002102C6" w:rsidRDefault="002102C6"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2102C6" w:rsidRDefault="002102C6"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2102C6" w:rsidRDefault="002102C6"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2102C6" w:rsidRPr="007E1F59" w:rsidRDefault="002102C6"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102C6" w:rsidRDefault="002102C6" w:rsidP="00D9334B">
      <w:pPr>
        <w:pStyle w:val="FootnoteText"/>
        <w:rPr>
          <w:rFonts w:cs="Times New Roman"/>
        </w:rPr>
      </w:pPr>
    </w:p>
  </w:footnote>
  <w:footnote w:id="6">
    <w:p w:rsidR="002102C6" w:rsidRPr="007E1F59" w:rsidRDefault="002102C6"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102C6" w:rsidRDefault="002102C6" w:rsidP="00D9334B">
      <w:pPr>
        <w:pStyle w:val="FootnoteText"/>
        <w:jc w:val="both"/>
        <w:rPr>
          <w:rFonts w:cs="Times New Roman"/>
        </w:rPr>
      </w:pPr>
    </w:p>
  </w:footnote>
  <w:footnote w:id="7">
    <w:p w:rsidR="002102C6" w:rsidRDefault="002102C6"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2102C6" w:rsidRDefault="002102C6"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2102C6" w:rsidRPr="007E1F59" w:rsidRDefault="002102C6"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102C6" w:rsidRDefault="002102C6" w:rsidP="00D9334B">
      <w:pPr>
        <w:pStyle w:val="FootnoteText"/>
        <w:rPr>
          <w:rFonts w:cs="Times New Roman"/>
        </w:rPr>
      </w:pPr>
    </w:p>
  </w:footnote>
  <w:footnote w:id="10">
    <w:p w:rsidR="002102C6" w:rsidRPr="00EF3747" w:rsidRDefault="002102C6"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102C6" w:rsidRDefault="002102C6" w:rsidP="00D9334B">
      <w:pPr>
        <w:pStyle w:val="FootnoteText"/>
        <w:rPr>
          <w:rFonts w:cs="Times New Roman"/>
        </w:rPr>
      </w:pPr>
    </w:p>
  </w:footnote>
  <w:footnote w:id="11">
    <w:p w:rsidR="002102C6" w:rsidRPr="007E1F59" w:rsidRDefault="002102C6"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102C6" w:rsidRDefault="002102C6" w:rsidP="00D9334B">
      <w:pPr>
        <w:pStyle w:val="FootnoteText"/>
        <w:rPr>
          <w:rFonts w:cs="Times New Roman"/>
        </w:rPr>
      </w:pPr>
    </w:p>
  </w:footnote>
  <w:footnote w:id="12">
    <w:p w:rsidR="002102C6" w:rsidRPr="007F6785" w:rsidRDefault="002102C6"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102C6" w:rsidRDefault="002102C6" w:rsidP="00D9334B">
      <w:pPr>
        <w:pStyle w:val="FootnoteText"/>
        <w:jc w:val="both"/>
        <w:rPr>
          <w:rFonts w:cs="Times New Roman"/>
        </w:rPr>
      </w:pPr>
    </w:p>
  </w:footnote>
  <w:footnote w:id="13">
    <w:p w:rsidR="002102C6" w:rsidRDefault="002102C6"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2102C6" w:rsidRDefault="002102C6"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2102C6" w:rsidRDefault="002102C6"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C6" w:rsidRDefault="002102C6">
    <w:pPr>
      <w:pStyle w:val="Header"/>
      <w:jc w:val="right"/>
      <w:rPr>
        <w:rFonts w:cs="Times New Roman"/>
      </w:rPr>
    </w:pPr>
  </w:p>
  <w:p w:rsidR="002102C6" w:rsidRDefault="002102C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553"/>
    <w:multiLevelType w:val="hybridMultilevel"/>
    <w:tmpl w:val="8834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65265C"/>
    <w:multiLevelType w:val="hybridMultilevel"/>
    <w:tmpl w:val="ABF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8185B"/>
    <w:multiLevelType w:val="hybridMultilevel"/>
    <w:tmpl w:val="32B479B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7B734C17"/>
    <w:multiLevelType w:val="hybridMultilevel"/>
    <w:tmpl w:val="0E74E102"/>
    <w:lvl w:ilvl="0" w:tplc="84DEDB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334B"/>
    <w:rsid w:val="00043E06"/>
    <w:rsid w:val="001504BA"/>
    <w:rsid w:val="00182D17"/>
    <w:rsid w:val="001832AA"/>
    <w:rsid w:val="002102C6"/>
    <w:rsid w:val="002E0DA8"/>
    <w:rsid w:val="002F1564"/>
    <w:rsid w:val="00337D6E"/>
    <w:rsid w:val="003949C4"/>
    <w:rsid w:val="003C047E"/>
    <w:rsid w:val="00593B5C"/>
    <w:rsid w:val="005B4EAE"/>
    <w:rsid w:val="005E34F9"/>
    <w:rsid w:val="0064615F"/>
    <w:rsid w:val="006B4724"/>
    <w:rsid w:val="006C73BB"/>
    <w:rsid w:val="00774B52"/>
    <w:rsid w:val="007A4F63"/>
    <w:rsid w:val="00810273"/>
    <w:rsid w:val="00847AA2"/>
    <w:rsid w:val="008A2644"/>
    <w:rsid w:val="008B3860"/>
    <w:rsid w:val="0090720F"/>
    <w:rsid w:val="0094764A"/>
    <w:rsid w:val="009C4669"/>
    <w:rsid w:val="00A61C2A"/>
    <w:rsid w:val="00A85182"/>
    <w:rsid w:val="00A85907"/>
    <w:rsid w:val="00AD0F24"/>
    <w:rsid w:val="00AD5E82"/>
    <w:rsid w:val="00AD66BD"/>
    <w:rsid w:val="00B4796F"/>
    <w:rsid w:val="00B7533E"/>
    <w:rsid w:val="00C07B7A"/>
    <w:rsid w:val="00C1664B"/>
    <w:rsid w:val="00C40B3A"/>
    <w:rsid w:val="00C92F14"/>
    <w:rsid w:val="00CF3200"/>
    <w:rsid w:val="00D177EC"/>
    <w:rsid w:val="00D366C0"/>
    <w:rsid w:val="00D9334B"/>
    <w:rsid w:val="00DB3118"/>
    <w:rsid w:val="00DB64AD"/>
    <w:rsid w:val="00E10A70"/>
    <w:rsid w:val="00E620E7"/>
    <w:rsid w:val="00E63D29"/>
    <w:rsid w:val="00E70363"/>
    <w:rsid w:val="00EA79CD"/>
    <w:rsid w:val="00EF735A"/>
    <w:rsid w:val="00F5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link w:val="ListParagraphChar"/>
    <w:uiPriority w:val="34"/>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character" w:customStyle="1" w:styleId="ListParagraphChar">
    <w:name w:val="List Paragraph Char"/>
    <w:link w:val="ListParagraph"/>
    <w:uiPriority w:val="34"/>
    <w:locked/>
    <w:rsid w:val="002102C6"/>
    <w:rPr>
      <w:rFonts w:cs="Calibri"/>
      <w:sz w:val="22"/>
      <w:szCs w:val="22"/>
      <w:lang w:val="sr-Latn-CS"/>
    </w:rPr>
  </w:style>
  <w:style w:type="character" w:styleId="Strong">
    <w:name w:val="Strong"/>
    <w:basedOn w:val="DefaultParagraphFont"/>
    <w:uiPriority w:val="22"/>
    <w:qFormat/>
    <w:rsid w:val="00B7533E"/>
    <w:rPr>
      <w:b/>
      <w:bCs/>
    </w:rPr>
  </w:style>
</w:styles>
</file>

<file path=word/webSettings.xml><?xml version="1.0" encoding="utf-8"?>
<w:webSettings xmlns:r="http://schemas.openxmlformats.org/officeDocument/2006/relationships" xmlns:w="http://schemas.openxmlformats.org/wordprocessingml/2006/main">
  <w:divs>
    <w:div w:id="12126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EAF5E-318A-4509-82C4-8A31107E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37668</CharactersWithSpaces>
  <SharedDoc>false</SharedDoc>
  <HLinks>
    <vt:vector size="132" baseType="variant">
      <vt:variant>
        <vt:i4>1638460</vt:i4>
      </vt:variant>
      <vt:variant>
        <vt:i4>128</vt:i4>
      </vt:variant>
      <vt:variant>
        <vt:i4>0</vt:i4>
      </vt:variant>
      <vt:variant>
        <vt:i4>5</vt:i4>
      </vt:variant>
      <vt:variant>
        <vt:lpwstr/>
      </vt:variant>
      <vt:variant>
        <vt:lpwstr>_Toc418845429</vt:lpwstr>
      </vt:variant>
      <vt:variant>
        <vt:i4>1638460</vt:i4>
      </vt:variant>
      <vt:variant>
        <vt:i4>122</vt:i4>
      </vt:variant>
      <vt:variant>
        <vt:i4>0</vt:i4>
      </vt:variant>
      <vt:variant>
        <vt:i4>5</vt:i4>
      </vt:variant>
      <vt:variant>
        <vt:lpwstr/>
      </vt:variant>
      <vt:variant>
        <vt:lpwstr>_Toc418845428</vt:lpwstr>
      </vt:variant>
      <vt:variant>
        <vt:i4>1638460</vt:i4>
      </vt:variant>
      <vt:variant>
        <vt:i4>116</vt:i4>
      </vt:variant>
      <vt:variant>
        <vt:i4>0</vt:i4>
      </vt:variant>
      <vt:variant>
        <vt:i4>5</vt:i4>
      </vt:variant>
      <vt:variant>
        <vt:lpwstr/>
      </vt:variant>
      <vt:variant>
        <vt:lpwstr>_Toc418845427</vt:lpwstr>
      </vt:variant>
      <vt:variant>
        <vt:i4>1638460</vt:i4>
      </vt:variant>
      <vt:variant>
        <vt:i4>110</vt:i4>
      </vt:variant>
      <vt:variant>
        <vt:i4>0</vt:i4>
      </vt:variant>
      <vt:variant>
        <vt:i4>5</vt:i4>
      </vt:variant>
      <vt:variant>
        <vt:lpwstr/>
      </vt:variant>
      <vt:variant>
        <vt:lpwstr>_Toc418845426</vt:lpwstr>
      </vt:variant>
      <vt:variant>
        <vt:i4>1638460</vt:i4>
      </vt:variant>
      <vt:variant>
        <vt:i4>104</vt:i4>
      </vt:variant>
      <vt:variant>
        <vt:i4>0</vt:i4>
      </vt:variant>
      <vt:variant>
        <vt:i4>5</vt:i4>
      </vt:variant>
      <vt:variant>
        <vt:lpwstr/>
      </vt:variant>
      <vt:variant>
        <vt:lpwstr>_Toc418845425</vt:lpwstr>
      </vt:variant>
      <vt:variant>
        <vt:i4>1638460</vt:i4>
      </vt:variant>
      <vt:variant>
        <vt:i4>98</vt:i4>
      </vt:variant>
      <vt:variant>
        <vt:i4>0</vt:i4>
      </vt:variant>
      <vt:variant>
        <vt:i4>5</vt:i4>
      </vt:variant>
      <vt:variant>
        <vt:lpwstr/>
      </vt:variant>
      <vt:variant>
        <vt:lpwstr>_Toc418845424</vt:lpwstr>
      </vt:variant>
      <vt:variant>
        <vt:i4>1638460</vt:i4>
      </vt:variant>
      <vt:variant>
        <vt:i4>92</vt:i4>
      </vt:variant>
      <vt:variant>
        <vt:i4>0</vt:i4>
      </vt:variant>
      <vt:variant>
        <vt:i4>5</vt:i4>
      </vt:variant>
      <vt:variant>
        <vt:lpwstr/>
      </vt:variant>
      <vt:variant>
        <vt:lpwstr>_Toc418845423</vt:lpwstr>
      </vt:variant>
      <vt:variant>
        <vt:i4>1638460</vt:i4>
      </vt:variant>
      <vt:variant>
        <vt:i4>86</vt:i4>
      </vt:variant>
      <vt:variant>
        <vt:i4>0</vt:i4>
      </vt:variant>
      <vt:variant>
        <vt:i4>5</vt:i4>
      </vt:variant>
      <vt:variant>
        <vt:lpwstr/>
      </vt:variant>
      <vt:variant>
        <vt:lpwstr>_Toc418845422</vt:lpwstr>
      </vt:variant>
      <vt:variant>
        <vt:i4>1638460</vt:i4>
      </vt:variant>
      <vt:variant>
        <vt:i4>80</vt:i4>
      </vt:variant>
      <vt:variant>
        <vt:i4>0</vt:i4>
      </vt:variant>
      <vt:variant>
        <vt:i4>5</vt:i4>
      </vt:variant>
      <vt:variant>
        <vt:lpwstr/>
      </vt:variant>
      <vt:variant>
        <vt:lpwstr>_Toc418845421</vt:lpwstr>
      </vt:variant>
      <vt:variant>
        <vt:i4>1638460</vt:i4>
      </vt:variant>
      <vt:variant>
        <vt:i4>74</vt:i4>
      </vt:variant>
      <vt:variant>
        <vt:i4>0</vt:i4>
      </vt:variant>
      <vt:variant>
        <vt:i4>5</vt:i4>
      </vt:variant>
      <vt:variant>
        <vt:lpwstr/>
      </vt:variant>
      <vt:variant>
        <vt:lpwstr>_Toc418845420</vt:lpwstr>
      </vt:variant>
      <vt:variant>
        <vt:i4>1703996</vt:i4>
      </vt:variant>
      <vt:variant>
        <vt:i4>68</vt:i4>
      </vt:variant>
      <vt:variant>
        <vt:i4>0</vt:i4>
      </vt:variant>
      <vt:variant>
        <vt:i4>5</vt:i4>
      </vt:variant>
      <vt:variant>
        <vt:lpwstr/>
      </vt:variant>
      <vt:variant>
        <vt:lpwstr>_Toc418845419</vt:lpwstr>
      </vt:variant>
      <vt:variant>
        <vt:i4>1703996</vt:i4>
      </vt:variant>
      <vt:variant>
        <vt:i4>62</vt:i4>
      </vt:variant>
      <vt:variant>
        <vt:i4>0</vt:i4>
      </vt:variant>
      <vt:variant>
        <vt:i4>5</vt:i4>
      </vt:variant>
      <vt:variant>
        <vt:lpwstr/>
      </vt:variant>
      <vt:variant>
        <vt:lpwstr>_Toc418845418</vt:lpwstr>
      </vt:variant>
      <vt:variant>
        <vt:i4>1703996</vt:i4>
      </vt:variant>
      <vt:variant>
        <vt:i4>56</vt:i4>
      </vt:variant>
      <vt:variant>
        <vt:i4>0</vt:i4>
      </vt:variant>
      <vt:variant>
        <vt:i4>5</vt:i4>
      </vt:variant>
      <vt:variant>
        <vt:lpwstr/>
      </vt:variant>
      <vt:variant>
        <vt:lpwstr>_Toc418845417</vt:lpwstr>
      </vt:variant>
      <vt:variant>
        <vt:i4>1703996</vt:i4>
      </vt:variant>
      <vt:variant>
        <vt:i4>50</vt:i4>
      </vt:variant>
      <vt:variant>
        <vt:i4>0</vt:i4>
      </vt:variant>
      <vt:variant>
        <vt:i4>5</vt:i4>
      </vt:variant>
      <vt:variant>
        <vt:lpwstr/>
      </vt:variant>
      <vt:variant>
        <vt:lpwstr>_Toc418845416</vt:lpwstr>
      </vt:variant>
      <vt:variant>
        <vt:i4>1703996</vt:i4>
      </vt:variant>
      <vt:variant>
        <vt:i4>44</vt:i4>
      </vt:variant>
      <vt:variant>
        <vt:i4>0</vt:i4>
      </vt:variant>
      <vt:variant>
        <vt:i4>5</vt:i4>
      </vt:variant>
      <vt:variant>
        <vt:lpwstr/>
      </vt:variant>
      <vt:variant>
        <vt:lpwstr>_Toc418845415</vt:lpwstr>
      </vt:variant>
      <vt:variant>
        <vt:i4>1703996</vt:i4>
      </vt:variant>
      <vt:variant>
        <vt:i4>38</vt:i4>
      </vt:variant>
      <vt:variant>
        <vt:i4>0</vt:i4>
      </vt:variant>
      <vt:variant>
        <vt:i4>5</vt:i4>
      </vt:variant>
      <vt:variant>
        <vt:lpwstr/>
      </vt:variant>
      <vt:variant>
        <vt:lpwstr>_Toc418845414</vt:lpwstr>
      </vt:variant>
      <vt:variant>
        <vt:i4>1703996</vt:i4>
      </vt:variant>
      <vt:variant>
        <vt:i4>32</vt:i4>
      </vt:variant>
      <vt:variant>
        <vt:i4>0</vt:i4>
      </vt:variant>
      <vt:variant>
        <vt:i4>5</vt:i4>
      </vt:variant>
      <vt:variant>
        <vt:lpwstr/>
      </vt:variant>
      <vt:variant>
        <vt:lpwstr>_Toc418845413</vt:lpwstr>
      </vt:variant>
      <vt:variant>
        <vt:i4>1703996</vt:i4>
      </vt:variant>
      <vt:variant>
        <vt:i4>26</vt:i4>
      </vt:variant>
      <vt:variant>
        <vt:i4>0</vt:i4>
      </vt:variant>
      <vt:variant>
        <vt:i4>5</vt:i4>
      </vt:variant>
      <vt:variant>
        <vt:lpwstr/>
      </vt:variant>
      <vt:variant>
        <vt:lpwstr>_Toc418845412</vt:lpwstr>
      </vt:variant>
      <vt:variant>
        <vt:i4>1703996</vt:i4>
      </vt:variant>
      <vt:variant>
        <vt:i4>20</vt:i4>
      </vt:variant>
      <vt:variant>
        <vt:i4>0</vt:i4>
      </vt:variant>
      <vt:variant>
        <vt:i4>5</vt:i4>
      </vt:variant>
      <vt:variant>
        <vt:lpwstr/>
      </vt:variant>
      <vt:variant>
        <vt:lpwstr>_Toc418845411</vt:lpwstr>
      </vt:variant>
      <vt:variant>
        <vt:i4>1703996</vt:i4>
      </vt:variant>
      <vt:variant>
        <vt:i4>14</vt:i4>
      </vt:variant>
      <vt:variant>
        <vt:i4>0</vt:i4>
      </vt:variant>
      <vt:variant>
        <vt:i4>5</vt:i4>
      </vt:variant>
      <vt:variant>
        <vt:lpwstr/>
      </vt:variant>
      <vt:variant>
        <vt:lpwstr>_Toc418845410</vt:lpwstr>
      </vt:variant>
      <vt:variant>
        <vt:i4>1769532</vt:i4>
      </vt:variant>
      <vt:variant>
        <vt:i4>8</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Slavica Kascelan</cp:lastModifiedBy>
  <cp:revision>15</cp:revision>
  <cp:lastPrinted>2015-10-16T08:50:00Z</cp:lastPrinted>
  <dcterms:created xsi:type="dcterms:W3CDTF">2015-10-12T07:11:00Z</dcterms:created>
  <dcterms:modified xsi:type="dcterms:W3CDTF">2015-10-16T08:59:00Z</dcterms:modified>
</cp:coreProperties>
</file>